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9F0" w:rsidRPr="007C091F" w:rsidRDefault="004279F0" w:rsidP="007C091F">
      <w:pPr>
        <w:ind w:left="10206" w:right="-3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C091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Приложение </w:t>
      </w:r>
      <w:r w:rsidR="00AC43CE" w:rsidRPr="007C091F">
        <w:rPr>
          <w:rFonts w:ascii="Times New Roman" w:eastAsia="Times New Roman" w:hAnsi="Times New Roman" w:cs="Times New Roman"/>
          <w:color w:val="auto"/>
          <w:sz w:val="28"/>
          <w:szCs w:val="28"/>
        </w:rPr>
        <w:t>4</w:t>
      </w:r>
    </w:p>
    <w:p w:rsidR="006E7A1E" w:rsidRPr="007C091F" w:rsidRDefault="00CC2549" w:rsidP="007C091F">
      <w:pPr>
        <w:ind w:left="10206" w:right="-3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C091F">
        <w:rPr>
          <w:rFonts w:ascii="Times New Roman" w:eastAsia="Times New Roman" w:hAnsi="Times New Roman" w:cs="Times New Roman"/>
          <w:color w:val="auto"/>
          <w:sz w:val="28"/>
          <w:szCs w:val="28"/>
        </w:rPr>
        <w:t>к административному регламенту предоставления муниципальной услуги «</w:t>
      </w:r>
      <w:r w:rsidR="006E7A1E" w:rsidRPr="007C091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Прием уведомлений </w:t>
      </w:r>
    </w:p>
    <w:p w:rsidR="006E7A1E" w:rsidRPr="007C091F" w:rsidRDefault="006E7A1E" w:rsidP="007C091F">
      <w:pPr>
        <w:ind w:left="10206" w:right="-3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C091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об окончании строительства </w:t>
      </w:r>
    </w:p>
    <w:p w:rsidR="006E7A1E" w:rsidRPr="007C091F" w:rsidRDefault="006E7A1E" w:rsidP="007C091F">
      <w:pPr>
        <w:ind w:left="10206" w:right="-3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C091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или реконструкции объекта </w:t>
      </w:r>
    </w:p>
    <w:p w:rsidR="004279F0" w:rsidRPr="007C091F" w:rsidRDefault="006E7A1E" w:rsidP="007C091F">
      <w:pPr>
        <w:ind w:left="10206" w:right="-3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C091F">
        <w:rPr>
          <w:rFonts w:ascii="Times New Roman" w:eastAsia="Times New Roman" w:hAnsi="Times New Roman" w:cs="Times New Roman"/>
          <w:color w:val="auto"/>
          <w:sz w:val="28"/>
          <w:szCs w:val="28"/>
        </w:rPr>
        <w:t>индивидуального жилищного строительства или садового дома</w:t>
      </w:r>
      <w:r w:rsidR="00CC2549" w:rsidRPr="007C091F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4279F0" w:rsidRPr="007C091F" w:rsidRDefault="004279F0" w:rsidP="007C091F">
      <w:pPr>
        <w:ind w:left="5103" w:right="919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A3675" w:rsidRPr="007C091F" w:rsidRDefault="00CA3675" w:rsidP="007C091F">
      <w:pPr>
        <w:ind w:left="5103" w:right="919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A3675" w:rsidRPr="007C091F" w:rsidRDefault="00CA3675" w:rsidP="007C091F">
      <w:pPr>
        <w:pStyle w:val="1"/>
        <w:keepNext w:val="0"/>
        <w:spacing w:before="0" w:after="0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</w:rPr>
      </w:pPr>
      <w:r w:rsidRPr="007C091F">
        <w:rPr>
          <w:rFonts w:ascii="Times New Roman" w:eastAsiaTheme="minorEastAsia" w:hAnsi="Times New Roman" w:cs="Times New Roman"/>
          <w:color w:val="auto"/>
          <w:sz w:val="28"/>
          <w:szCs w:val="28"/>
        </w:rPr>
        <w:t>ИСЧЕРПЫВАЮЩИЙ ПЕРЕЧЕНЬ</w:t>
      </w:r>
    </w:p>
    <w:p w:rsidR="004279F0" w:rsidRPr="007C091F" w:rsidRDefault="00CA3675" w:rsidP="007C091F">
      <w:pPr>
        <w:pStyle w:val="1"/>
        <w:keepNext w:val="0"/>
        <w:spacing w:before="0" w:after="0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</w:rPr>
      </w:pPr>
      <w:r w:rsidRPr="007C091F">
        <w:rPr>
          <w:rFonts w:ascii="Times New Roman" w:eastAsiaTheme="minorEastAsia" w:hAnsi="Times New Roman" w:cs="Times New Roman"/>
          <w:color w:val="auto"/>
          <w:sz w:val="28"/>
          <w:szCs w:val="28"/>
        </w:rPr>
        <w:t>оснований для отказа в при</w:t>
      </w:r>
      <w:r w:rsidR="00B02E10" w:rsidRPr="007C091F">
        <w:rPr>
          <w:rFonts w:ascii="Times New Roman" w:eastAsiaTheme="minorEastAsia" w:hAnsi="Times New Roman" w:cs="Times New Roman"/>
          <w:color w:val="auto"/>
          <w:sz w:val="28"/>
          <w:szCs w:val="28"/>
        </w:rPr>
        <w:t>е</w:t>
      </w:r>
      <w:r w:rsidRPr="007C091F">
        <w:rPr>
          <w:rFonts w:ascii="Times New Roman" w:eastAsiaTheme="minorEastAsia" w:hAnsi="Times New Roman" w:cs="Times New Roman"/>
          <w:color w:val="auto"/>
          <w:sz w:val="28"/>
          <w:szCs w:val="28"/>
        </w:rPr>
        <w:t>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045241" w:rsidRPr="007C091F" w:rsidRDefault="00045241" w:rsidP="007C091F">
      <w:pPr>
        <w:rPr>
          <w:color w:val="auto"/>
          <w:sz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54"/>
        <w:gridCol w:w="3753"/>
        <w:gridCol w:w="3774"/>
        <w:gridCol w:w="2356"/>
        <w:gridCol w:w="4236"/>
      </w:tblGrid>
      <w:tr w:rsidR="007C091F" w:rsidRPr="007C091F" w:rsidTr="00504C7C">
        <w:trPr>
          <w:trHeight w:val="125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5" w:rsidRPr="007C091F" w:rsidRDefault="00CA3675" w:rsidP="007C091F">
            <w:pPr>
              <w:pStyle w:val="a7"/>
              <w:ind w:firstLine="0"/>
              <w:jc w:val="center"/>
              <w:rPr>
                <w:szCs w:val="24"/>
                <w:lang w:eastAsia="en-US"/>
              </w:rPr>
            </w:pPr>
            <w:r w:rsidRPr="007C091F">
              <w:rPr>
                <w:szCs w:val="24"/>
                <w:shd w:val="clear" w:color="auto" w:fill="FFFFFF"/>
                <w:lang w:eastAsia="en-US"/>
              </w:rPr>
              <w:t>№</w:t>
            </w:r>
            <w:r w:rsidRPr="007C091F">
              <w:rPr>
                <w:szCs w:val="24"/>
                <w:lang w:eastAsia="en-US"/>
              </w:rPr>
              <w:br/>
            </w:r>
            <w:proofErr w:type="gramStart"/>
            <w:r w:rsidRPr="007C091F">
              <w:rPr>
                <w:szCs w:val="24"/>
                <w:shd w:val="clear" w:color="auto" w:fill="FFFFFF"/>
                <w:lang w:eastAsia="en-US"/>
              </w:rPr>
              <w:t>п</w:t>
            </w:r>
            <w:proofErr w:type="gramEnd"/>
            <w:r w:rsidRPr="007C091F">
              <w:rPr>
                <w:szCs w:val="24"/>
                <w:shd w:val="clear" w:color="auto" w:fill="FFFFFF"/>
                <w:lang w:eastAsia="en-US"/>
              </w:rPr>
              <w:t>/п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5" w:rsidRPr="007C091F" w:rsidRDefault="00CA3675" w:rsidP="007C091F">
            <w:pPr>
              <w:pStyle w:val="a7"/>
              <w:suppressAutoHyphens w:val="0"/>
              <w:ind w:firstLine="0"/>
              <w:jc w:val="center"/>
              <w:rPr>
                <w:szCs w:val="24"/>
                <w:lang w:eastAsia="en-US"/>
              </w:rPr>
            </w:pPr>
            <w:r w:rsidRPr="007C091F">
              <w:rPr>
                <w:szCs w:val="24"/>
                <w:shd w:val="clear" w:color="auto" w:fill="FFFFFF"/>
                <w:lang w:eastAsia="en-US"/>
              </w:rPr>
              <w:t>Идентификатор категории (признаков) заявителей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5" w:rsidRPr="007C091F" w:rsidRDefault="00CA3675" w:rsidP="007C091F">
            <w:pPr>
              <w:pStyle w:val="a7"/>
              <w:ind w:firstLine="0"/>
              <w:jc w:val="center"/>
              <w:rPr>
                <w:szCs w:val="24"/>
                <w:lang w:eastAsia="en-US"/>
              </w:rPr>
            </w:pPr>
            <w:r w:rsidRPr="007C091F">
              <w:rPr>
                <w:szCs w:val="24"/>
                <w:shd w:val="clear" w:color="auto" w:fill="FFFFFF"/>
                <w:lang w:eastAsia="en-US"/>
              </w:rPr>
              <w:t xml:space="preserve">Перечень оснований для отказа в приеме </w:t>
            </w:r>
            <w:r w:rsidR="000B4552" w:rsidRPr="007C091F">
              <w:rPr>
                <w:szCs w:val="24"/>
                <w:shd w:val="clear" w:color="auto" w:fill="FFFFFF"/>
                <w:lang w:eastAsia="en-US"/>
              </w:rPr>
              <w:t>уведомления</w:t>
            </w:r>
            <w:r w:rsidRPr="007C091F">
              <w:rPr>
                <w:szCs w:val="24"/>
                <w:shd w:val="clear" w:color="auto" w:fill="FFFFFF"/>
                <w:lang w:eastAsia="en-US"/>
              </w:rPr>
              <w:t xml:space="preserve"> </w:t>
            </w:r>
            <w:r w:rsidR="00361302" w:rsidRPr="007C091F">
              <w:rPr>
                <w:szCs w:val="24"/>
                <w:shd w:val="clear" w:color="auto" w:fill="FFFFFF"/>
                <w:lang w:eastAsia="en-US"/>
              </w:rPr>
              <w:t>(</w:t>
            </w:r>
            <w:r w:rsidRPr="007C091F">
              <w:rPr>
                <w:szCs w:val="24"/>
                <w:shd w:val="clear" w:color="auto" w:fill="FFFFFF"/>
                <w:lang w:eastAsia="en-US"/>
              </w:rPr>
              <w:t>запроса</w:t>
            </w:r>
            <w:r w:rsidR="00361302" w:rsidRPr="007C091F">
              <w:rPr>
                <w:szCs w:val="24"/>
                <w:shd w:val="clear" w:color="auto" w:fill="FFFFFF"/>
                <w:lang w:eastAsia="en-US"/>
              </w:rPr>
              <w:t>)</w:t>
            </w:r>
            <w:r w:rsidRPr="007C091F">
              <w:rPr>
                <w:szCs w:val="24"/>
                <w:shd w:val="clear" w:color="auto" w:fill="FFFFFF"/>
                <w:lang w:eastAsia="en-US"/>
              </w:rPr>
              <w:t xml:space="preserve">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5" w:rsidRPr="007C091F" w:rsidRDefault="00CA3675" w:rsidP="007C091F">
            <w:pPr>
              <w:pStyle w:val="a7"/>
              <w:suppressAutoHyphens w:val="0"/>
              <w:ind w:firstLine="0"/>
              <w:jc w:val="center"/>
              <w:rPr>
                <w:szCs w:val="24"/>
                <w:lang w:eastAsia="en-US"/>
              </w:rPr>
            </w:pPr>
            <w:r w:rsidRPr="007C091F">
              <w:rPr>
                <w:szCs w:val="24"/>
                <w:lang w:eastAsia="en-US"/>
              </w:rPr>
              <w:t>Перечень оснований для приостановления предоставления муниципальной услуги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5" w:rsidRPr="007C091F" w:rsidRDefault="00CA3675" w:rsidP="007C091F">
            <w:pPr>
              <w:pStyle w:val="a7"/>
              <w:suppressAutoHyphens w:val="0"/>
              <w:ind w:firstLine="0"/>
              <w:jc w:val="center"/>
              <w:rPr>
                <w:szCs w:val="24"/>
                <w:lang w:eastAsia="en-US"/>
              </w:rPr>
            </w:pPr>
            <w:r w:rsidRPr="007C091F">
              <w:rPr>
                <w:szCs w:val="24"/>
                <w:shd w:val="clear" w:color="auto" w:fill="FFFFFF"/>
                <w:lang w:eastAsia="en-US"/>
              </w:rPr>
              <w:t>Перечень оснований для отказа в предоставлении муниципальной услуги</w:t>
            </w:r>
          </w:p>
        </w:tc>
      </w:tr>
      <w:tr w:rsidR="007C091F" w:rsidRPr="007C091F" w:rsidTr="00504C7C">
        <w:trPr>
          <w:trHeight w:val="7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75" w:rsidRPr="007C091F" w:rsidRDefault="00CA3675" w:rsidP="007C091F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C091F">
              <w:rPr>
                <w:szCs w:val="24"/>
                <w:shd w:val="clear" w:color="auto" w:fill="FFFFFF"/>
                <w:lang w:val="en-US" w:eastAsia="en-US"/>
              </w:rPr>
              <w:t>1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75" w:rsidRPr="007C091F" w:rsidRDefault="00CA3675" w:rsidP="007C091F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C091F">
              <w:rPr>
                <w:szCs w:val="24"/>
                <w:shd w:val="clear" w:color="auto" w:fill="FFFFFF"/>
                <w:lang w:val="en-US" w:eastAsia="en-US"/>
              </w:rPr>
              <w:t>2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75" w:rsidRPr="007C091F" w:rsidRDefault="00CA3675" w:rsidP="007C091F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C091F">
              <w:rPr>
                <w:szCs w:val="24"/>
                <w:shd w:val="clear" w:color="auto" w:fill="FFFFFF"/>
                <w:lang w:val="en-US" w:eastAsia="en-US"/>
              </w:rPr>
              <w:t>3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75" w:rsidRPr="007C091F" w:rsidRDefault="00CA3675" w:rsidP="007C091F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C091F">
              <w:rPr>
                <w:szCs w:val="24"/>
                <w:shd w:val="clear" w:color="auto" w:fill="FFFFFF"/>
                <w:lang w:val="en-US" w:eastAsia="en-US"/>
              </w:rPr>
              <w:t>4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75" w:rsidRPr="007C091F" w:rsidRDefault="00CA3675" w:rsidP="007C091F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C091F">
              <w:rPr>
                <w:szCs w:val="24"/>
                <w:shd w:val="clear" w:color="auto" w:fill="FFFFFF"/>
                <w:lang w:val="en-US" w:eastAsia="en-US"/>
              </w:rPr>
              <w:t>5</w:t>
            </w:r>
          </w:p>
        </w:tc>
      </w:tr>
      <w:tr w:rsidR="007C091F" w:rsidRPr="007C091F" w:rsidTr="00504C7C">
        <w:trPr>
          <w:trHeight w:val="699"/>
        </w:trPr>
        <w:tc>
          <w:tcPr>
            <w:tcW w:w="554" w:type="dxa"/>
          </w:tcPr>
          <w:p w:rsidR="006E7A1E" w:rsidRPr="007C091F" w:rsidRDefault="0054106D" w:rsidP="007C091F">
            <w:pPr>
              <w:suppressAutoHyphens/>
              <w:overflowPunct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</w:pPr>
            <w:r w:rsidRPr="007C091F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1.</w:t>
            </w:r>
          </w:p>
        </w:tc>
        <w:tc>
          <w:tcPr>
            <w:tcW w:w="3753" w:type="dxa"/>
          </w:tcPr>
          <w:p w:rsidR="006E7A1E" w:rsidRPr="007C091F" w:rsidRDefault="006E7A1E" w:rsidP="007C091F">
            <w:pPr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auto"/>
                <w:kern w:val="3"/>
                <w:lang w:eastAsia="en-US"/>
              </w:rPr>
            </w:pPr>
            <w:r w:rsidRPr="007C091F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 xml:space="preserve">Физические или юридические лица, обеспечивающие на принадлежащих им земельных участках строительство, реконструкцию объектов индивидуального жилищного строительства или садового дома, при подаче уведомления об окончании строительства или </w:t>
            </w:r>
          </w:p>
        </w:tc>
        <w:tc>
          <w:tcPr>
            <w:tcW w:w="3774" w:type="dxa"/>
          </w:tcPr>
          <w:p w:rsidR="006E7A1E" w:rsidRPr="007C091F" w:rsidRDefault="006E7A1E" w:rsidP="007C091F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kern w:val="3"/>
                <w:lang w:eastAsia="en-US"/>
              </w:rPr>
            </w:pPr>
            <w:proofErr w:type="gramStart"/>
            <w:r w:rsidRPr="007C091F">
              <w:rPr>
                <w:lang w:eastAsia="en-US"/>
              </w:rPr>
              <w:t>1) представление заявителем документов, оформленных не в соответствии с установленным порядком (наличие исправлений, серь</w:t>
            </w:r>
            <w:r w:rsidR="00E94E3D" w:rsidRPr="007C091F">
              <w:rPr>
                <w:lang w:eastAsia="en-US"/>
              </w:rPr>
              <w:t>е</w:t>
            </w:r>
            <w:r w:rsidRPr="007C091F">
              <w:rPr>
                <w:lang w:eastAsia="en-US"/>
              </w:rPr>
              <w:t xml:space="preserve">зных повреждений, не позволяющих однозначно истолковать их содержание, отсутствие обратного адреса, отсутствие подписи, печати (при </w:t>
            </w:r>
            <w:proofErr w:type="gramEnd"/>
          </w:p>
        </w:tc>
        <w:tc>
          <w:tcPr>
            <w:tcW w:w="2356" w:type="dxa"/>
          </w:tcPr>
          <w:p w:rsidR="006E7A1E" w:rsidRPr="007C091F" w:rsidRDefault="006E7A1E" w:rsidP="007C091F">
            <w:pPr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auto"/>
                <w:kern w:val="3"/>
                <w:lang w:eastAsia="en-US"/>
              </w:rPr>
            </w:pPr>
            <w:r w:rsidRPr="007C091F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4236" w:type="dxa"/>
          </w:tcPr>
          <w:p w:rsidR="006E7A1E" w:rsidRPr="007C091F" w:rsidRDefault="006E7A1E" w:rsidP="007C091F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lang w:eastAsia="en-US"/>
              </w:rPr>
            </w:pPr>
            <w:r w:rsidRPr="007C091F">
              <w:rPr>
                <w:lang w:eastAsia="en-US"/>
              </w:rPr>
              <w:t>1) отсутствие у заявителя (представителя заявителя) права (полномочий) на получение муниципальной услуги;</w:t>
            </w:r>
          </w:p>
          <w:p w:rsidR="006E7A1E" w:rsidRPr="007C091F" w:rsidRDefault="006E7A1E" w:rsidP="007C091F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lang w:eastAsia="en-US"/>
              </w:rPr>
            </w:pPr>
            <w:r w:rsidRPr="007C091F">
              <w:rPr>
                <w:lang w:eastAsia="en-US"/>
              </w:rPr>
              <w:t>2) обращение заявителя об оказании муниципальной услуги, предоставление которой не осуществляется уполномоченным органом;</w:t>
            </w:r>
          </w:p>
        </w:tc>
      </w:tr>
      <w:tr w:rsidR="007C091F" w:rsidRPr="007C091F" w:rsidTr="00504C7C">
        <w:trPr>
          <w:trHeight w:val="271"/>
        </w:trPr>
        <w:tc>
          <w:tcPr>
            <w:tcW w:w="554" w:type="dxa"/>
          </w:tcPr>
          <w:p w:rsidR="000B75EE" w:rsidRPr="007C091F" w:rsidRDefault="000B75EE" w:rsidP="007C091F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C091F">
              <w:rPr>
                <w:szCs w:val="24"/>
                <w:shd w:val="clear" w:color="auto" w:fill="FFFFFF"/>
                <w:lang w:val="en-US" w:eastAsia="en-US"/>
              </w:rPr>
              <w:lastRenderedPageBreak/>
              <w:t>1</w:t>
            </w:r>
          </w:p>
        </w:tc>
        <w:tc>
          <w:tcPr>
            <w:tcW w:w="3753" w:type="dxa"/>
          </w:tcPr>
          <w:p w:rsidR="000B75EE" w:rsidRPr="007C091F" w:rsidRDefault="000B75EE" w:rsidP="007C091F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C091F">
              <w:rPr>
                <w:szCs w:val="24"/>
                <w:shd w:val="clear" w:color="auto" w:fill="FFFFFF"/>
                <w:lang w:val="en-US" w:eastAsia="en-US"/>
              </w:rPr>
              <w:t>2</w:t>
            </w:r>
          </w:p>
        </w:tc>
        <w:tc>
          <w:tcPr>
            <w:tcW w:w="3774" w:type="dxa"/>
          </w:tcPr>
          <w:p w:rsidR="000B75EE" w:rsidRPr="007C091F" w:rsidRDefault="000B75EE" w:rsidP="007C091F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C091F">
              <w:rPr>
                <w:szCs w:val="24"/>
                <w:shd w:val="clear" w:color="auto" w:fill="FFFFFF"/>
                <w:lang w:val="en-US" w:eastAsia="en-US"/>
              </w:rPr>
              <w:t>3</w:t>
            </w:r>
          </w:p>
        </w:tc>
        <w:tc>
          <w:tcPr>
            <w:tcW w:w="2356" w:type="dxa"/>
          </w:tcPr>
          <w:p w:rsidR="000B75EE" w:rsidRPr="007C091F" w:rsidRDefault="000B75EE" w:rsidP="007C091F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C091F">
              <w:rPr>
                <w:szCs w:val="24"/>
                <w:shd w:val="clear" w:color="auto" w:fill="FFFFFF"/>
                <w:lang w:val="en-US" w:eastAsia="en-US"/>
              </w:rPr>
              <w:t>4</w:t>
            </w:r>
          </w:p>
        </w:tc>
        <w:tc>
          <w:tcPr>
            <w:tcW w:w="4236" w:type="dxa"/>
          </w:tcPr>
          <w:p w:rsidR="000B75EE" w:rsidRPr="007C091F" w:rsidRDefault="000B75EE" w:rsidP="007C091F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C091F">
              <w:rPr>
                <w:szCs w:val="24"/>
                <w:shd w:val="clear" w:color="auto" w:fill="FFFFFF"/>
                <w:lang w:val="en-US" w:eastAsia="en-US"/>
              </w:rPr>
              <w:t>5</w:t>
            </w:r>
          </w:p>
        </w:tc>
      </w:tr>
      <w:tr w:rsidR="007C091F" w:rsidRPr="007C091F" w:rsidTr="00504C7C">
        <w:trPr>
          <w:trHeight w:val="699"/>
        </w:trPr>
        <w:tc>
          <w:tcPr>
            <w:tcW w:w="554" w:type="dxa"/>
          </w:tcPr>
          <w:p w:rsidR="000B75EE" w:rsidRPr="007C091F" w:rsidRDefault="000B75EE" w:rsidP="007C091F">
            <w:pPr>
              <w:suppressAutoHyphens/>
              <w:overflowPunct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</w:tc>
        <w:tc>
          <w:tcPr>
            <w:tcW w:w="3753" w:type="dxa"/>
          </w:tcPr>
          <w:p w:rsidR="000B75EE" w:rsidRPr="007C091F" w:rsidRDefault="00FB1F9F" w:rsidP="007C091F">
            <w:pPr>
              <w:overflowPunct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7C091F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реконструкции</w:t>
            </w:r>
          </w:p>
        </w:tc>
        <w:tc>
          <w:tcPr>
            <w:tcW w:w="3774" w:type="dxa"/>
            <w:shd w:val="clear" w:color="auto" w:fill="FFFFFF" w:themeFill="background1"/>
          </w:tcPr>
          <w:p w:rsidR="00FB1F9F" w:rsidRPr="007C091F" w:rsidRDefault="00FB1F9F" w:rsidP="007C091F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lang w:eastAsia="en-US"/>
              </w:rPr>
            </w:pPr>
            <w:proofErr w:type="gramStart"/>
            <w:r w:rsidRPr="007C091F">
              <w:rPr>
                <w:lang w:eastAsia="en-US"/>
              </w:rPr>
              <w:t>наличии</w:t>
            </w:r>
            <w:proofErr w:type="gramEnd"/>
            <w:r w:rsidRPr="007C091F">
              <w:rPr>
                <w:lang w:eastAsia="en-US"/>
              </w:rPr>
              <w:t>);</w:t>
            </w:r>
          </w:p>
          <w:p w:rsidR="000B75EE" w:rsidRPr="007C091F" w:rsidRDefault="0054106D" w:rsidP="007C091F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lang w:eastAsia="en-US"/>
              </w:rPr>
            </w:pPr>
            <w:r w:rsidRPr="007C091F">
              <w:rPr>
                <w:lang w:eastAsia="en-US"/>
              </w:rPr>
              <w:t>2) несоблюдение установленных законодательством Российской Федерации условий признания действительности электронной подписи</w:t>
            </w:r>
            <w:r w:rsidR="00E94E3D" w:rsidRPr="007C091F">
              <w:rPr>
                <w:lang w:eastAsia="en-US"/>
              </w:rPr>
              <w:t>.</w:t>
            </w:r>
          </w:p>
        </w:tc>
        <w:tc>
          <w:tcPr>
            <w:tcW w:w="2356" w:type="dxa"/>
          </w:tcPr>
          <w:p w:rsidR="000B75EE" w:rsidRPr="007C091F" w:rsidRDefault="000B75EE" w:rsidP="007C091F">
            <w:pPr>
              <w:overflowPunct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</w:tc>
        <w:tc>
          <w:tcPr>
            <w:tcW w:w="4236" w:type="dxa"/>
            <w:shd w:val="clear" w:color="auto" w:fill="FFFFFF" w:themeFill="background1"/>
          </w:tcPr>
          <w:p w:rsidR="0054106D" w:rsidRPr="007C091F" w:rsidRDefault="00FB1F9F" w:rsidP="007C091F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lang w:eastAsia="en-US"/>
              </w:rPr>
            </w:pPr>
            <w:r w:rsidRPr="007C091F">
              <w:rPr>
                <w:lang w:eastAsia="en-US"/>
              </w:rPr>
              <w:t xml:space="preserve">3) обращение (в письменном виде) заявителя с просьбой о прекращении </w:t>
            </w:r>
            <w:r w:rsidR="0054106D" w:rsidRPr="007C091F">
              <w:rPr>
                <w:lang w:eastAsia="en-US"/>
              </w:rPr>
              <w:t>подготовки запрашиваемого им документа;</w:t>
            </w:r>
          </w:p>
          <w:p w:rsidR="0054106D" w:rsidRPr="007C091F" w:rsidRDefault="0054106D" w:rsidP="007C091F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lang w:eastAsia="en-US"/>
              </w:rPr>
            </w:pPr>
            <w:r w:rsidRPr="007C091F">
              <w:rPr>
                <w:lang w:eastAsia="en-US"/>
              </w:rPr>
              <w:t>4) представление документов, содержащих недостоверные сведения.</w:t>
            </w:r>
          </w:p>
          <w:p w:rsidR="0054106D" w:rsidRPr="007C091F" w:rsidRDefault="00353DD4" w:rsidP="004066D2">
            <w:pPr>
              <w:pStyle w:val="s1"/>
              <w:shd w:val="clear" w:color="auto" w:fill="FFFFFF"/>
              <w:spacing w:before="0" w:after="0"/>
              <w:ind w:firstLine="478"/>
              <w:contextualSpacing/>
              <w:jc w:val="both"/>
              <w:rPr>
                <w:spacing w:val="-6"/>
                <w:lang w:eastAsia="en-US"/>
              </w:rPr>
            </w:pPr>
            <w:proofErr w:type="gramStart"/>
            <w:r>
              <w:rPr>
                <w:color w:val="22272F"/>
                <w:sz w:val="23"/>
                <w:szCs w:val="23"/>
                <w:shd w:val="clear" w:color="auto" w:fill="FFFFFF"/>
              </w:rPr>
              <w:t>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только в следующих случаях</w:t>
            </w:r>
            <w:r w:rsidR="0054106D" w:rsidRPr="007C091F">
              <w:rPr>
                <w:spacing w:val="-6"/>
                <w:lang w:eastAsia="en-US"/>
              </w:rPr>
              <w:t>:</w:t>
            </w:r>
            <w:proofErr w:type="gramEnd"/>
          </w:p>
          <w:p w:rsidR="0054106D" w:rsidRPr="007C091F" w:rsidRDefault="0054106D" w:rsidP="007C091F">
            <w:pPr>
              <w:pStyle w:val="s1"/>
              <w:shd w:val="clear" w:color="auto" w:fill="FFFFFF"/>
              <w:spacing w:before="0" w:after="0"/>
              <w:jc w:val="both"/>
              <w:rPr>
                <w:lang w:eastAsia="en-US"/>
              </w:rPr>
            </w:pPr>
            <w:proofErr w:type="gramStart"/>
            <w:r w:rsidRPr="007C091F">
              <w:rPr>
                <w:lang w:eastAsia="en-US"/>
              </w:rPr>
              <w:t xml:space="preserve">1) параметры построенных или реконструированных объекта индивидуального жилищного строительства или садового дома не соответствуют указанным в </w:t>
            </w:r>
            <w:r w:rsidRPr="007C091F">
              <w:rPr>
                <w:spacing w:val="-6"/>
                <w:lang w:eastAsia="en-US"/>
              </w:rPr>
              <w:t>пункте 1 части 19 статьи 55</w:t>
            </w:r>
            <w:r w:rsidRPr="007C091F">
              <w:rPr>
                <w:lang w:eastAsia="en-US"/>
              </w:rPr>
              <w:t xml:space="preserve"> Градостроительного кодекса Российской Федерации предельным параметрам разрешённого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территории, или обязательным требованиям к параметрам объектов капитального строительства, установленным Градостроительным кодексом Российской Федерации, другими федеральными законами;</w:t>
            </w:r>
            <w:proofErr w:type="gramEnd"/>
          </w:p>
          <w:p w:rsidR="00F6297C" w:rsidRPr="007C091F" w:rsidRDefault="0054106D" w:rsidP="00353DD4">
            <w:pPr>
              <w:pStyle w:val="s1"/>
              <w:shd w:val="clear" w:color="auto" w:fill="FFFFFF"/>
              <w:spacing w:before="0" w:after="0"/>
              <w:jc w:val="both"/>
              <w:rPr>
                <w:lang w:eastAsia="en-US"/>
              </w:rPr>
            </w:pPr>
            <w:r w:rsidRPr="007C091F">
              <w:rPr>
                <w:lang w:eastAsia="en-US"/>
              </w:rPr>
              <w:t xml:space="preserve">2) внешний облик объекта </w:t>
            </w:r>
          </w:p>
        </w:tc>
      </w:tr>
      <w:tr w:rsidR="007C091F" w:rsidRPr="007C091F" w:rsidTr="00504C7C">
        <w:trPr>
          <w:trHeight w:val="278"/>
        </w:trPr>
        <w:tc>
          <w:tcPr>
            <w:tcW w:w="554" w:type="dxa"/>
          </w:tcPr>
          <w:p w:rsidR="0017490D" w:rsidRPr="007C091F" w:rsidRDefault="0017490D" w:rsidP="007C091F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C091F">
              <w:rPr>
                <w:szCs w:val="24"/>
                <w:shd w:val="clear" w:color="auto" w:fill="FFFFFF"/>
                <w:lang w:val="en-US" w:eastAsia="en-US"/>
              </w:rPr>
              <w:lastRenderedPageBreak/>
              <w:t>1</w:t>
            </w:r>
          </w:p>
        </w:tc>
        <w:tc>
          <w:tcPr>
            <w:tcW w:w="3753" w:type="dxa"/>
          </w:tcPr>
          <w:p w:rsidR="0017490D" w:rsidRPr="007C091F" w:rsidRDefault="0017490D" w:rsidP="007C091F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C091F">
              <w:rPr>
                <w:szCs w:val="24"/>
                <w:shd w:val="clear" w:color="auto" w:fill="FFFFFF"/>
                <w:lang w:val="en-US" w:eastAsia="en-US"/>
              </w:rPr>
              <w:t>2</w:t>
            </w:r>
          </w:p>
        </w:tc>
        <w:tc>
          <w:tcPr>
            <w:tcW w:w="3774" w:type="dxa"/>
          </w:tcPr>
          <w:p w:rsidR="0017490D" w:rsidRPr="007C091F" w:rsidRDefault="0017490D" w:rsidP="007C091F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C091F">
              <w:rPr>
                <w:szCs w:val="24"/>
                <w:shd w:val="clear" w:color="auto" w:fill="FFFFFF"/>
                <w:lang w:val="en-US" w:eastAsia="en-US"/>
              </w:rPr>
              <w:t>3</w:t>
            </w:r>
          </w:p>
        </w:tc>
        <w:tc>
          <w:tcPr>
            <w:tcW w:w="2356" w:type="dxa"/>
          </w:tcPr>
          <w:p w:rsidR="0017490D" w:rsidRPr="007C091F" w:rsidRDefault="0017490D" w:rsidP="007C091F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C091F">
              <w:rPr>
                <w:szCs w:val="24"/>
                <w:shd w:val="clear" w:color="auto" w:fill="FFFFFF"/>
                <w:lang w:val="en-US" w:eastAsia="en-US"/>
              </w:rPr>
              <w:t>4</w:t>
            </w:r>
          </w:p>
        </w:tc>
        <w:tc>
          <w:tcPr>
            <w:tcW w:w="4236" w:type="dxa"/>
          </w:tcPr>
          <w:p w:rsidR="0017490D" w:rsidRPr="007C091F" w:rsidRDefault="0017490D" w:rsidP="007C091F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C091F">
              <w:rPr>
                <w:szCs w:val="24"/>
                <w:shd w:val="clear" w:color="auto" w:fill="FFFFFF"/>
                <w:lang w:val="en-US" w:eastAsia="en-US"/>
              </w:rPr>
              <w:t>5</w:t>
            </w:r>
          </w:p>
        </w:tc>
      </w:tr>
      <w:tr w:rsidR="007C091F" w:rsidRPr="007C091F" w:rsidTr="00504C7C">
        <w:trPr>
          <w:trHeight w:val="983"/>
        </w:trPr>
        <w:tc>
          <w:tcPr>
            <w:tcW w:w="554" w:type="dxa"/>
          </w:tcPr>
          <w:p w:rsidR="0017490D" w:rsidRPr="007C091F" w:rsidRDefault="0017490D" w:rsidP="007C091F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</w:p>
        </w:tc>
        <w:tc>
          <w:tcPr>
            <w:tcW w:w="3753" w:type="dxa"/>
            <w:shd w:val="clear" w:color="auto" w:fill="FFFFFF" w:themeFill="background1"/>
          </w:tcPr>
          <w:p w:rsidR="0017490D" w:rsidRPr="007C091F" w:rsidRDefault="0017490D" w:rsidP="007C091F">
            <w:pPr>
              <w:pStyle w:val="a7"/>
              <w:ind w:firstLine="0"/>
              <w:rPr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3774" w:type="dxa"/>
            <w:shd w:val="clear" w:color="auto" w:fill="FFFFFF" w:themeFill="background1"/>
          </w:tcPr>
          <w:p w:rsidR="0017490D" w:rsidRPr="007C091F" w:rsidRDefault="0017490D" w:rsidP="007C09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2356" w:type="dxa"/>
            <w:shd w:val="clear" w:color="auto" w:fill="FFFFFF" w:themeFill="background1"/>
          </w:tcPr>
          <w:p w:rsidR="0017490D" w:rsidRPr="007C091F" w:rsidRDefault="0017490D" w:rsidP="007C091F">
            <w:pPr>
              <w:pStyle w:val="a7"/>
              <w:ind w:firstLine="0"/>
              <w:rPr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4236" w:type="dxa"/>
            <w:shd w:val="clear" w:color="auto" w:fill="FFFFFF" w:themeFill="background1"/>
          </w:tcPr>
          <w:p w:rsidR="0054106D" w:rsidRPr="007C091F" w:rsidRDefault="00353DD4" w:rsidP="007C091F">
            <w:pPr>
              <w:pStyle w:val="s1"/>
              <w:shd w:val="clear" w:color="auto" w:fill="FFFFFF"/>
              <w:spacing w:before="0" w:after="0"/>
              <w:jc w:val="both"/>
              <w:rPr>
                <w:lang w:eastAsia="en-US"/>
              </w:rPr>
            </w:pPr>
            <w:proofErr w:type="gramStart"/>
            <w:r w:rsidRPr="007C091F">
              <w:rPr>
                <w:lang w:eastAsia="en-US"/>
              </w:rPr>
              <w:t>индивидуального жилищного строительства или садового дома не соответствует описанию внешнего облика таких объекта или дома,</w:t>
            </w:r>
            <w:r>
              <w:rPr>
                <w:lang w:eastAsia="en-US"/>
              </w:rPr>
              <w:t xml:space="preserve"> </w:t>
            </w:r>
            <w:r w:rsidR="0054106D" w:rsidRPr="007C091F">
              <w:rPr>
                <w:lang w:eastAsia="en-US"/>
              </w:rPr>
              <w:t>являющемуся приложением к уведомлению о планируемом строительстве, или типовому архитектурному решению, указанному в уведомлении о планируемом строительстве или реконструкции, или заявителю было направлено уведомление о несоответствии указанных в уведомлении о планируемом строительстве или реконструкции параметров объекта индивидуального жилищного строительства или садового дома установленным параметрам и</w:t>
            </w:r>
            <w:proofErr w:type="gramEnd"/>
            <w:r w:rsidR="0054106D" w:rsidRPr="007C091F">
              <w:rPr>
                <w:lang w:eastAsia="en-US"/>
              </w:rPr>
              <w:t xml:space="preserve"> (или) недопустимости размещения объекта индивидуального жилищного строительства или садового дома на земельном участке по основанию, указанному</w:t>
            </w:r>
            <w:r w:rsidR="0054106D" w:rsidRPr="007C091F">
              <w:rPr>
                <w:spacing w:val="-6"/>
                <w:lang w:eastAsia="en-US"/>
              </w:rPr>
              <w:t xml:space="preserve"> в пункте 4 части 10 статьи</w:t>
            </w:r>
            <w:r w:rsidR="00FB1F9F" w:rsidRPr="007C091F">
              <w:rPr>
                <w:spacing w:val="-6"/>
                <w:lang w:eastAsia="en-US"/>
              </w:rPr>
              <w:t> </w:t>
            </w:r>
            <w:r w:rsidR="0054106D" w:rsidRPr="004066D2">
              <w:rPr>
                <w:lang w:eastAsia="en-US"/>
              </w:rPr>
              <w:t>5</w:t>
            </w:r>
            <w:r w:rsidR="0054106D" w:rsidRPr="007C091F">
              <w:rPr>
                <w:spacing w:val="-6"/>
                <w:lang w:eastAsia="en-US"/>
              </w:rPr>
              <w:t xml:space="preserve">1.1 </w:t>
            </w:r>
            <w:r w:rsidR="0054106D" w:rsidRPr="007C091F">
              <w:rPr>
                <w:lang w:eastAsia="en-US"/>
              </w:rPr>
              <w:t xml:space="preserve">Градостроительного кодекса Российской Федерации (в случае строительства или реконструкции объекта индивидуального жилищного строительства или садового дома в границах исторического поселения </w:t>
            </w:r>
            <w:r w:rsidR="00FB1F9F" w:rsidRPr="007C091F">
              <w:rPr>
                <w:lang w:eastAsia="en-US"/>
              </w:rPr>
              <w:t>Брюховецкого района</w:t>
            </w:r>
            <w:r w:rsidR="0054106D" w:rsidRPr="007C091F">
              <w:rPr>
                <w:lang w:eastAsia="en-US"/>
              </w:rPr>
              <w:t>);</w:t>
            </w:r>
          </w:p>
          <w:p w:rsidR="00504C7C" w:rsidRPr="007C091F" w:rsidRDefault="0054106D" w:rsidP="00353DD4">
            <w:pPr>
              <w:pStyle w:val="s1"/>
              <w:shd w:val="clear" w:color="auto" w:fill="FFFFFF"/>
              <w:spacing w:before="0" w:after="0"/>
              <w:jc w:val="both"/>
            </w:pPr>
            <w:r w:rsidRPr="007C091F">
              <w:rPr>
                <w:lang w:eastAsia="en-US"/>
              </w:rPr>
              <w:t>3) вид разреш</w:t>
            </w:r>
            <w:r w:rsidR="00FB1F9F" w:rsidRPr="007C091F">
              <w:rPr>
                <w:lang w:eastAsia="en-US"/>
              </w:rPr>
              <w:t>е</w:t>
            </w:r>
            <w:r w:rsidRPr="007C091F">
              <w:rPr>
                <w:lang w:eastAsia="en-US"/>
              </w:rPr>
              <w:t xml:space="preserve">нного использования, построенного или </w:t>
            </w:r>
          </w:p>
        </w:tc>
      </w:tr>
      <w:tr w:rsidR="007C091F" w:rsidRPr="007C091F" w:rsidTr="0054106D">
        <w:trPr>
          <w:trHeight w:val="265"/>
        </w:trPr>
        <w:tc>
          <w:tcPr>
            <w:tcW w:w="554" w:type="dxa"/>
          </w:tcPr>
          <w:p w:rsidR="0054106D" w:rsidRPr="007C091F" w:rsidRDefault="0054106D" w:rsidP="007C091F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C091F">
              <w:rPr>
                <w:szCs w:val="24"/>
                <w:shd w:val="clear" w:color="auto" w:fill="FFFFFF"/>
                <w:lang w:val="en-US" w:eastAsia="en-US"/>
              </w:rPr>
              <w:lastRenderedPageBreak/>
              <w:t>1</w:t>
            </w:r>
          </w:p>
        </w:tc>
        <w:tc>
          <w:tcPr>
            <w:tcW w:w="3753" w:type="dxa"/>
            <w:shd w:val="clear" w:color="auto" w:fill="FFFFFF" w:themeFill="background1"/>
          </w:tcPr>
          <w:p w:rsidR="0054106D" w:rsidRPr="007C091F" w:rsidRDefault="0054106D" w:rsidP="007C091F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C091F">
              <w:rPr>
                <w:szCs w:val="24"/>
                <w:shd w:val="clear" w:color="auto" w:fill="FFFFFF"/>
                <w:lang w:val="en-US" w:eastAsia="en-US"/>
              </w:rPr>
              <w:t>2</w:t>
            </w:r>
          </w:p>
        </w:tc>
        <w:tc>
          <w:tcPr>
            <w:tcW w:w="3774" w:type="dxa"/>
            <w:shd w:val="clear" w:color="auto" w:fill="FFFFFF" w:themeFill="background1"/>
          </w:tcPr>
          <w:p w:rsidR="0054106D" w:rsidRPr="007C091F" w:rsidRDefault="0054106D" w:rsidP="007C091F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C091F">
              <w:rPr>
                <w:szCs w:val="24"/>
                <w:shd w:val="clear" w:color="auto" w:fill="FFFFFF"/>
                <w:lang w:val="en-US" w:eastAsia="en-US"/>
              </w:rPr>
              <w:t>3</w:t>
            </w:r>
          </w:p>
        </w:tc>
        <w:tc>
          <w:tcPr>
            <w:tcW w:w="2356" w:type="dxa"/>
            <w:shd w:val="clear" w:color="auto" w:fill="FFFFFF" w:themeFill="background1"/>
          </w:tcPr>
          <w:p w:rsidR="0054106D" w:rsidRPr="007C091F" w:rsidRDefault="0054106D" w:rsidP="007C091F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C091F">
              <w:rPr>
                <w:szCs w:val="24"/>
                <w:shd w:val="clear" w:color="auto" w:fill="FFFFFF"/>
                <w:lang w:val="en-US" w:eastAsia="en-US"/>
              </w:rPr>
              <w:t>4</w:t>
            </w:r>
          </w:p>
        </w:tc>
        <w:tc>
          <w:tcPr>
            <w:tcW w:w="4236" w:type="dxa"/>
            <w:shd w:val="clear" w:color="auto" w:fill="FFFFFF" w:themeFill="background1"/>
          </w:tcPr>
          <w:p w:rsidR="0054106D" w:rsidRPr="007C091F" w:rsidRDefault="0054106D" w:rsidP="007C091F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C091F">
              <w:rPr>
                <w:szCs w:val="24"/>
                <w:shd w:val="clear" w:color="auto" w:fill="FFFFFF"/>
                <w:lang w:val="en-US" w:eastAsia="en-US"/>
              </w:rPr>
              <w:t>5</w:t>
            </w:r>
          </w:p>
        </w:tc>
      </w:tr>
      <w:tr w:rsidR="007C091F" w:rsidRPr="007C091F" w:rsidTr="00504C7C">
        <w:trPr>
          <w:trHeight w:val="983"/>
        </w:trPr>
        <w:tc>
          <w:tcPr>
            <w:tcW w:w="554" w:type="dxa"/>
          </w:tcPr>
          <w:p w:rsidR="0054106D" w:rsidRPr="007C091F" w:rsidRDefault="0054106D" w:rsidP="007C091F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</w:p>
        </w:tc>
        <w:tc>
          <w:tcPr>
            <w:tcW w:w="3753" w:type="dxa"/>
            <w:shd w:val="clear" w:color="auto" w:fill="FFFFFF" w:themeFill="background1"/>
          </w:tcPr>
          <w:p w:rsidR="0054106D" w:rsidRPr="007C091F" w:rsidRDefault="0054106D" w:rsidP="007C091F">
            <w:pPr>
              <w:pStyle w:val="a7"/>
              <w:ind w:firstLine="0"/>
              <w:rPr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3774" w:type="dxa"/>
            <w:shd w:val="clear" w:color="auto" w:fill="FFFFFF" w:themeFill="background1"/>
          </w:tcPr>
          <w:p w:rsidR="0054106D" w:rsidRPr="007C091F" w:rsidRDefault="0054106D" w:rsidP="007C09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2356" w:type="dxa"/>
            <w:shd w:val="clear" w:color="auto" w:fill="FFFFFF" w:themeFill="background1"/>
          </w:tcPr>
          <w:p w:rsidR="0054106D" w:rsidRPr="007C091F" w:rsidRDefault="0054106D" w:rsidP="007C091F">
            <w:pPr>
              <w:pStyle w:val="a7"/>
              <w:ind w:firstLine="0"/>
              <w:rPr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4236" w:type="dxa"/>
            <w:shd w:val="clear" w:color="auto" w:fill="FFFFFF" w:themeFill="background1"/>
          </w:tcPr>
          <w:p w:rsidR="00FB1F9F" w:rsidRPr="007C091F" w:rsidRDefault="00353DD4" w:rsidP="007C091F">
            <w:pPr>
              <w:pStyle w:val="s1"/>
              <w:shd w:val="clear" w:color="auto" w:fill="FFFFFF"/>
              <w:spacing w:before="0" w:after="0"/>
              <w:jc w:val="both"/>
              <w:rPr>
                <w:lang w:eastAsia="en-US"/>
              </w:rPr>
            </w:pPr>
            <w:r w:rsidRPr="007C091F">
              <w:rPr>
                <w:lang w:eastAsia="en-US"/>
              </w:rPr>
              <w:t xml:space="preserve">реконструированного объекта капитального строительства, не соответствует виду разрешенного использования объекта </w:t>
            </w:r>
            <w:r w:rsidR="00FB1F9F" w:rsidRPr="007C091F">
              <w:rPr>
                <w:lang w:eastAsia="en-US"/>
              </w:rPr>
              <w:t>индивидуального жилищного строительства или садового дома, указанному в уведомлении о планируемом строительстве или реконструкции;</w:t>
            </w:r>
          </w:p>
          <w:p w:rsidR="0054106D" w:rsidRPr="007C091F" w:rsidRDefault="0054106D" w:rsidP="007C091F">
            <w:pPr>
              <w:pStyle w:val="s1"/>
              <w:shd w:val="clear" w:color="auto" w:fill="FFFFFF"/>
              <w:spacing w:before="0" w:after="0"/>
              <w:jc w:val="both"/>
              <w:rPr>
                <w:lang w:eastAsia="en-US"/>
              </w:rPr>
            </w:pPr>
            <w:proofErr w:type="gramStart"/>
            <w:r w:rsidRPr="007C091F">
              <w:rPr>
                <w:lang w:eastAsia="en-US"/>
              </w:rPr>
              <w:t>4) размещение объекта индивидуального жилищного строительства или садового дома не допускается в соответствии с ограничениями, установленными в соответствии с земельным и иным законодательством Российской Федерации на дату поступления уведомления об окончании строительства или реконструкции,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отношении планируемого к строительству, реконструкции объекта</w:t>
            </w:r>
            <w:proofErr w:type="gramEnd"/>
            <w:r w:rsidRPr="007C091F">
              <w:rPr>
                <w:lang w:eastAsia="en-US"/>
              </w:rPr>
              <w:t xml:space="preserve"> капитального строительства, и такой объект капитального строительства не введ</w:t>
            </w:r>
            <w:r w:rsidR="00FB1F9F" w:rsidRPr="007C091F">
              <w:rPr>
                <w:lang w:eastAsia="en-US"/>
              </w:rPr>
              <w:t>е</w:t>
            </w:r>
            <w:r w:rsidRPr="007C091F">
              <w:rPr>
                <w:lang w:eastAsia="en-US"/>
              </w:rPr>
              <w:t>н в эксплуатацию</w:t>
            </w:r>
            <w:r w:rsidR="004066D2">
              <w:rPr>
                <w:lang w:eastAsia="en-US"/>
              </w:rPr>
              <w:t>.</w:t>
            </w:r>
          </w:p>
        </w:tc>
      </w:tr>
      <w:tr w:rsidR="007C091F" w:rsidRPr="007C091F" w:rsidTr="00504C7C">
        <w:trPr>
          <w:trHeight w:val="416"/>
        </w:trPr>
        <w:tc>
          <w:tcPr>
            <w:tcW w:w="554" w:type="dxa"/>
          </w:tcPr>
          <w:p w:rsidR="0054106D" w:rsidRPr="007C091F" w:rsidRDefault="0054106D" w:rsidP="007C091F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eastAsia="en-US"/>
              </w:rPr>
            </w:pPr>
            <w:r w:rsidRPr="007C091F">
              <w:rPr>
                <w:szCs w:val="24"/>
                <w:shd w:val="clear" w:color="auto" w:fill="FFFFFF"/>
                <w:lang w:eastAsia="en-US"/>
              </w:rPr>
              <w:t>2.</w:t>
            </w:r>
          </w:p>
        </w:tc>
        <w:tc>
          <w:tcPr>
            <w:tcW w:w="3753" w:type="dxa"/>
            <w:shd w:val="clear" w:color="auto" w:fill="FFFFFF" w:themeFill="background1"/>
          </w:tcPr>
          <w:p w:rsidR="0054106D" w:rsidRPr="007C091F" w:rsidRDefault="0054106D" w:rsidP="00353DD4">
            <w:pPr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auto"/>
                <w:kern w:val="3"/>
                <w:lang w:eastAsia="en-US"/>
              </w:rPr>
            </w:pPr>
            <w:r w:rsidRPr="007C091F">
              <w:rPr>
                <w:rFonts w:ascii="Times New Roman" w:hAnsi="Times New Roman" w:cs="Times New Roman"/>
                <w:color w:val="auto"/>
                <w:lang w:eastAsia="en-US"/>
              </w:rPr>
              <w:t xml:space="preserve">Заявители, ранее обратившиеся за получением муниципальной услуги, по результатам предоставления которой выданы </w:t>
            </w:r>
          </w:p>
        </w:tc>
        <w:tc>
          <w:tcPr>
            <w:tcW w:w="3774" w:type="dxa"/>
            <w:shd w:val="clear" w:color="auto" w:fill="FFFFFF" w:themeFill="background1"/>
          </w:tcPr>
          <w:p w:rsidR="0054106D" w:rsidRPr="007C091F" w:rsidRDefault="0054106D" w:rsidP="00353DD4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kern w:val="3"/>
                <w:lang w:eastAsia="en-US"/>
              </w:rPr>
            </w:pPr>
            <w:r w:rsidRPr="007C091F">
              <w:rPr>
                <w:lang w:eastAsia="en-US"/>
              </w:rPr>
              <w:t xml:space="preserve">1) представление заявителем документов, оформленных не в соответствии с установленным порядком (наличие исправлений, </w:t>
            </w:r>
          </w:p>
        </w:tc>
        <w:tc>
          <w:tcPr>
            <w:tcW w:w="2356" w:type="dxa"/>
            <w:shd w:val="clear" w:color="auto" w:fill="FFFFFF" w:themeFill="background1"/>
          </w:tcPr>
          <w:p w:rsidR="0054106D" w:rsidRPr="007C091F" w:rsidRDefault="0054106D" w:rsidP="00353DD4">
            <w:pPr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auto"/>
                <w:kern w:val="3"/>
                <w:lang w:eastAsia="en-US"/>
              </w:rPr>
            </w:pPr>
            <w:r w:rsidRPr="007C091F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 xml:space="preserve">Основания для приостановления предоставления </w:t>
            </w:r>
            <w:proofErr w:type="gramStart"/>
            <w:r w:rsidRPr="007C091F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муниципальной</w:t>
            </w:r>
            <w:proofErr w:type="gramEnd"/>
            <w:r w:rsidRPr="007C091F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4236" w:type="dxa"/>
            <w:shd w:val="clear" w:color="auto" w:fill="FFFFFF" w:themeFill="background1"/>
          </w:tcPr>
          <w:p w:rsidR="0054106D" w:rsidRPr="007C091F" w:rsidRDefault="0054106D" w:rsidP="00353DD4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lang w:eastAsia="en-US"/>
              </w:rPr>
            </w:pPr>
            <w:r w:rsidRPr="007C091F">
              <w:rPr>
                <w:lang w:eastAsia="en-US"/>
              </w:rPr>
              <w:t xml:space="preserve">1) отсутствие у заявителя (представителя заявителя) права (полномочия) на получение муниципальной услуги; </w:t>
            </w:r>
          </w:p>
        </w:tc>
      </w:tr>
      <w:tr w:rsidR="007C091F" w:rsidRPr="007C091F" w:rsidTr="00FB1F9F">
        <w:trPr>
          <w:trHeight w:val="265"/>
        </w:trPr>
        <w:tc>
          <w:tcPr>
            <w:tcW w:w="554" w:type="dxa"/>
          </w:tcPr>
          <w:p w:rsidR="00FB1F9F" w:rsidRPr="007C091F" w:rsidRDefault="00FB1F9F" w:rsidP="007C091F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C091F">
              <w:rPr>
                <w:szCs w:val="24"/>
                <w:shd w:val="clear" w:color="auto" w:fill="FFFFFF"/>
                <w:lang w:val="en-US" w:eastAsia="en-US"/>
              </w:rPr>
              <w:lastRenderedPageBreak/>
              <w:t>1</w:t>
            </w:r>
          </w:p>
        </w:tc>
        <w:tc>
          <w:tcPr>
            <w:tcW w:w="3753" w:type="dxa"/>
            <w:shd w:val="clear" w:color="auto" w:fill="FFFFFF" w:themeFill="background1"/>
          </w:tcPr>
          <w:p w:rsidR="00FB1F9F" w:rsidRPr="007C091F" w:rsidRDefault="00FB1F9F" w:rsidP="007C091F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C091F">
              <w:rPr>
                <w:szCs w:val="24"/>
                <w:shd w:val="clear" w:color="auto" w:fill="FFFFFF"/>
                <w:lang w:val="en-US" w:eastAsia="en-US"/>
              </w:rPr>
              <w:t>2</w:t>
            </w:r>
          </w:p>
        </w:tc>
        <w:tc>
          <w:tcPr>
            <w:tcW w:w="3774" w:type="dxa"/>
            <w:shd w:val="clear" w:color="auto" w:fill="FFFFFF" w:themeFill="background1"/>
          </w:tcPr>
          <w:p w:rsidR="00FB1F9F" w:rsidRPr="007C091F" w:rsidRDefault="00FB1F9F" w:rsidP="007C091F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C091F">
              <w:rPr>
                <w:szCs w:val="24"/>
                <w:shd w:val="clear" w:color="auto" w:fill="FFFFFF"/>
                <w:lang w:val="en-US" w:eastAsia="en-US"/>
              </w:rPr>
              <w:t>3</w:t>
            </w:r>
          </w:p>
        </w:tc>
        <w:tc>
          <w:tcPr>
            <w:tcW w:w="2356" w:type="dxa"/>
            <w:shd w:val="clear" w:color="auto" w:fill="FFFFFF" w:themeFill="background1"/>
          </w:tcPr>
          <w:p w:rsidR="00FB1F9F" w:rsidRPr="007C091F" w:rsidRDefault="00FB1F9F" w:rsidP="007C091F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C091F">
              <w:rPr>
                <w:szCs w:val="24"/>
                <w:shd w:val="clear" w:color="auto" w:fill="FFFFFF"/>
                <w:lang w:val="en-US" w:eastAsia="en-US"/>
              </w:rPr>
              <w:t>4</w:t>
            </w:r>
          </w:p>
        </w:tc>
        <w:tc>
          <w:tcPr>
            <w:tcW w:w="4236" w:type="dxa"/>
            <w:shd w:val="clear" w:color="auto" w:fill="FFFFFF" w:themeFill="background1"/>
          </w:tcPr>
          <w:p w:rsidR="00FB1F9F" w:rsidRPr="007C091F" w:rsidRDefault="00FB1F9F" w:rsidP="007C091F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C091F">
              <w:rPr>
                <w:szCs w:val="24"/>
                <w:shd w:val="clear" w:color="auto" w:fill="FFFFFF"/>
                <w:lang w:val="en-US" w:eastAsia="en-US"/>
              </w:rPr>
              <w:t>5</w:t>
            </w:r>
          </w:p>
        </w:tc>
      </w:tr>
      <w:tr w:rsidR="007C091F" w:rsidRPr="007C091F" w:rsidTr="00504C7C">
        <w:trPr>
          <w:trHeight w:val="416"/>
        </w:trPr>
        <w:tc>
          <w:tcPr>
            <w:tcW w:w="554" w:type="dxa"/>
          </w:tcPr>
          <w:p w:rsidR="00FB1F9F" w:rsidRPr="007C091F" w:rsidRDefault="00FB1F9F" w:rsidP="007C091F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3753" w:type="dxa"/>
            <w:shd w:val="clear" w:color="auto" w:fill="FFFFFF" w:themeFill="background1"/>
          </w:tcPr>
          <w:p w:rsidR="00FB1F9F" w:rsidRPr="007C091F" w:rsidRDefault="00353DD4" w:rsidP="007C091F">
            <w:pPr>
              <w:overflowPunct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7C091F">
              <w:rPr>
                <w:rFonts w:ascii="Times New Roman" w:hAnsi="Times New Roman" w:cs="Times New Roman"/>
                <w:color w:val="auto"/>
                <w:lang w:eastAsia="en-US"/>
              </w:rPr>
              <w:t>документы с допущенными опечатками и ошибками</w:t>
            </w:r>
          </w:p>
        </w:tc>
        <w:tc>
          <w:tcPr>
            <w:tcW w:w="3774" w:type="dxa"/>
            <w:shd w:val="clear" w:color="auto" w:fill="FFFFFF" w:themeFill="background1"/>
          </w:tcPr>
          <w:p w:rsidR="00FB1F9F" w:rsidRPr="007C091F" w:rsidRDefault="00353DD4" w:rsidP="007C091F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lang w:eastAsia="en-US"/>
              </w:rPr>
            </w:pPr>
            <w:r w:rsidRPr="007C091F">
              <w:rPr>
                <w:lang w:eastAsia="en-US"/>
              </w:rPr>
              <w:t xml:space="preserve">серьезных повреждений, не позволяющих однозначно истолковать их содержание, отсутствие обратного адреса, </w:t>
            </w:r>
            <w:r w:rsidR="00FB1F9F" w:rsidRPr="007C091F">
              <w:rPr>
                <w:lang w:eastAsia="en-US"/>
              </w:rPr>
              <w:t>отсутствие подписи, печати (при наличии);</w:t>
            </w:r>
          </w:p>
          <w:p w:rsidR="00FB1F9F" w:rsidRPr="007C091F" w:rsidRDefault="00FB1F9F" w:rsidP="007C091F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lang w:eastAsia="en-US"/>
              </w:rPr>
            </w:pPr>
            <w:r w:rsidRPr="007C091F">
              <w:rPr>
                <w:lang w:eastAsia="en-US"/>
              </w:rPr>
              <w:t>2) несоблюдение установленных законодательством Российской Федерации условий признания действительности электронной подписи.</w:t>
            </w:r>
          </w:p>
        </w:tc>
        <w:tc>
          <w:tcPr>
            <w:tcW w:w="2356" w:type="dxa"/>
            <w:shd w:val="clear" w:color="auto" w:fill="FFFFFF" w:themeFill="background1"/>
          </w:tcPr>
          <w:p w:rsidR="00FB1F9F" w:rsidRPr="007C091F" w:rsidRDefault="00353DD4" w:rsidP="007C091F">
            <w:pPr>
              <w:overflowPunct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</w:pPr>
            <w:r w:rsidRPr="007C091F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 xml:space="preserve">услуги законодательством Российской Федерации не </w:t>
            </w:r>
            <w:r w:rsidR="00FB1F9F" w:rsidRPr="007C091F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предусмотрены</w:t>
            </w:r>
          </w:p>
        </w:tc>
        <w:tc>
          <w:tcPr>
            <w:tcW w:w="4236" w:type="dxa"/>
            <w:shd w:val="clear" w:color="auto" w:fill="FFFFFF" w:themeFill="background1"/>
          </w:tcPr>
          <w:p w:rsidR="00353DD4" w:rsidRPr="007C091F" w:rsidRDefault="00353DD4" w:rsidP="00353DD4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lang w:eastAsia="en-US"/>
              </w:rPr>
            </w:pPr>
            <w:r w:rsidRPr="007C091F">
              <w:rPr>
                <w:lang w:eastAsia="en-US"/>
              </w:rPr>
              <w:t>2) обращение заявителя об оказании муниципальной услуги в ненадлежащий орган;</w:t>
            </w:r>
          </w:p>
          <w:p w:rsidR="00FB1F9F" w:rsidRPr="007C091F" w:rsidRDefault="00353DD4" w:rsidP="00353DD4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lang w:eastAsia="en-US"/>
              </w:rPr>
            </w:pPr>
            <w:r w:rsidRPr="007C091F">
              <w:rPr>
                <w:lang w:eastAsia="en-US"/>
              </w:rPr>
              <w:t xml:space="preserve">3) обращение (в письменном виде) </w:t>
            </w:r>
            <w:r w:rsidR="00FB1F9F" w:rsidRPr="007C091F">
              <w:rPr>
                <w:lang w:eastAsia="en-US"/>
              </w:rPr>
              <w:t>заявителя с просьбой о прекращении предоставления муниципальной услуги;</w:t>
            </w:r>
          </w:p>
          <w:p w:rsidR="00FB1F9F" w:rsidRPr="007C091F" w:rsidRDefault="00FB1F9F" w:rsidP="007C091F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lang w:eastAsia="en-US"/>
              </w:rPr>
            </w:pPr>
            <w:r w:rsidRPr="007C091F">
              <w:rPr>
                <w:lang w:eastAsia="en-US"/>
              </w:rPr>
              <w:t>4) отсутствие допущенных опечаток и ошибок в выданных в результате предоставления муниципальной услуги документах</w:t>
            </w:r>
            <w:r w:rsidR="008F70D9">
              <w:rPr>
                <w:lang w:eastAsia="en-US"/>
              </w:rPr>
              <w:t>.</w:t>
            </w:r>
          </w:p>
        </w:tc>
      </w:tr>
      <w:tr w:rsidR="007C091F" w:rsidRPr="007C091F" w:rsidTr="00504C7C">
        <w:trPr>
          <w:trHeight w:val="272"/>
        </w:trPr>
        <w:tc>
          <w:tcPr>
            <w:tcW w:w="554" w:type="dxa"/>
          </w:tcPr>
          <w:p w:rsidR="00FB1F9F" w:rsidRPr="007C091F" w:rsidRDefault="00FB1F9F" w:rsidP="007C091F">
            <w:pPr>
              <w:pStyle w:val="a7"/>
              <w:ind w:firstLine="0"/>
              <w:rPr>
                <w:szCs w:val="24"/>
                <w:shd w:val="clear" w:color="auto" w:fill="FFFFFF"/>
                <w:lang w:eastAsia="en-US"/>
              </w:rPr>
            </w:pPr>
            <w:r w:rsidRPr="007C091F">
              <w:rPr>
                <w:szCs w:val="24"/>
                <w:shd w:val="clear" w:color="auto" w:fill="FFFFFF"/>
                <w:lang w:eastAsia="en-US"/>
              </w:rPr>
              <w:t>3.</w:t>
            </w:r>
          </w:p>
        </w:tc>
        <w:tc>
          <w:tcPr>
            <w:tcW w:w="3753" w:type="dxa"/>
            <w:shd w:val="clear" w:color="auto" w:fill="FFFFFF" w:themeFill="background1"/>
          </w:tcPr>
          <w:p w:rsidR="00FB1F9F" w:rsidRPr="007C091F" w:rsidRDefault="00FB1F9F" w:rsidP="007C091F">
            <w:pPr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auto"/>
                <w:kern w:val="3"/>
                <w:lang w:eastAsia="en-US"/>
              </w:rPr>
            </w:pPr>
            <w:r w:rsidRPr="007C091F">
              <w:rPr>
                <w:rFonts w:ascii="Times New Roman" w:hAnsi="Times New Roman" w:cs="Times New Roman"/>
                <w:color w:val="auto"/>
                <w:lang w:eastAsia="en-US"/>
              </w:rPr>
              <w:t>Заявители, ранее обратившиеся за получением муниципальной услуги за выдачей дубликата документа, выданного по результату её предоставления</w:t>
            </w:r>
          </w:p>
        </w:tc>
        <w:tc>
          <w:tcPr>
            <w:tcW w:w="3774" w:type="dxa"/>
            <w:shd w:val="clear" w:color="auto" w:fill="FFFFFF" w:themeFill="background1"/>
          </w:tcPr>
          <w:p w:rsidR="00FB1F9F" w:rsidRPr="007C091F" w:rsidRDefault="00FB1F9F" w:rsidP="007C091F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lang w:eastAsia="en-US"/>
              </w:rPr>
            </w:pPr>
            <w:r w:rsidRPr="007C091F">
              <w:rPr>
                <w:lang w:eastAsia="en-US"/>
              </w:rPr>
              <w:t>1) представление заявителем документов, оформленных не в соответствии с установленным порядком (наличие исправлений, серьезных повреждений, не позволяющих однозначно истолковать их содержание, отсутствие обратного адреса, отсутствие подписи, печати (при наличии);</w:t>
            </w:r>
          </w:p>
          <w:p w:rsidR="00FB1F9F" w:rsidRPr="007C091F" w:rsidRDefault="00FB1F9F" w:rsidP="007C091F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lang w:eastAsia="en-US"/>
              </w:rPr>
            </w:pPr>
            <w:r w:rsidRPr="007C091F">
              <w:rPr>
                <w:lang w:eastAsia="en-US"/>
              </w:rPr>
              <w:t>2) несоблюдение установленных законодательством Российской Федерации условий признания действительности электронной подписи.</w:t>
            </w:r>
          </w:p>
        </w:tc>
        <w:tc>
          <w:tcPr>
            <w:tcW w:w="2356" w:type="dxa"/>
            <w:shd w:val="clear" w:color="auto" w:fill="FFFFFF" w:themeFill="background1"/>
          </w:tcPr>
          <w:p w:rsidR="00FB1F9F" w:rsidRPr="007C091F" w:rsidRDefault="00FB1F9F" w:rsidP="007C091F">
            <w:pPr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auto"/>
                <w:kern w:val="3"/>
                <w:lang w:eastAsia="en-US"/>
              </w:rPr>
            </w:pPr>
            <w:r w:rsidRPr="007C091F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4236" w:type="dxa"/>
            <w:shd w:val="clear" w:color="auto" w:fill="FFFFFF" w:themeFill="background1"/>
          </w:tcPr>
          <w:p w:rsidR="00FB1F9F" w:rsidRPr="007C091F" w:rsidRDefault="00FB1F9F" w:rsidP="007C091F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lang w:eastAsia="en-US"/>
              </w:rPr>
            </w:pPr>
            <w:r w:rsidRPr="007C091F">
              <w:rPr>
                <w:lang w:eastAsia="en-US"/>
              </w:rPr>
              <w:t>1) отсутствие у заявителя права (полномочий представителя заявителя) на получение муниципальной услуги;</w:t>
            </w:r>
          </w:p>
          <w:p w:rsidR="00FB1F9F" w:rsidRPr="007C091F" w:rsidRDefault="00FB1F9F" w:rsidP="007C091F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lang w:eastAsia="en-US"/>
              </w:rPr>
            </w:pPr>
            <w:r w:rsidRPr="007C091F">
              <w:rPr>
                <w:lang w:eastAsia="en-US"/>
              </w:rPr>
              <w:t xml:space="preserve">2) </w:t>
            </w:r>
            <w:r w:rsidRPr="007C091F">
              <w:rPr>
                <w:rFonts w:hint="eastAsia"/>
                <w:lang w:eastAsia="en-US"/>
              </w:rPr>
              <w:t>обращение заявителя об оказании муниципальной услуги</w:t>
            </w:r>
            <w:r w:rsidRPr="007C091F">
              <w:rPr>
                <w:lang w:eastAsia="en-US"/>
              </w:rPr>
              <w:t xml:space="preserve"> в ненадлежащий орган;</w:t>
            </w:r>
          </w:p>
          <w:p w:rsidR="00FB1F9F" w:rsidRPr="007C091F" w:rsidRDefault="00FB1F9F" w:rsidP="007C091F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lang w:eastAsia="en-US"/>
              </w:rPr>
            </w:pPr>
            <w:r w:rsidRPr="007C091F">
              <w:rPr>
                <w:lang w:eastAsia="en-US"/>
              </w:rPr>
              <w:t>3) обращение (в письменном виде) заявителя с просьбой о прекращении предоставления муниципальной услуги;</w:t>
            </w:r>
          </w:p>
          <w:p w:rsidR="00FB1F9F" w:rsidRPr="007C091F" w:rsidRDefault="00FB1F9F" w:rsidP="007C091F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lang w:eastAsia="en-US"/>
              </w:rPr>
            </w:pPr>
            <w:r w:rsidRPr="007C091F">
              <w:rPr>
                <w:lang w:eastAsia="en-US"/>
              </w:rPr>
              <w:t>4) отсутствие факта обращения заявителя за получением муниципальной услуги, по результатам которой выдан соответствующий документ.</w:t>
            </w:r>
          </w:p>
        </w:tc>
      </w:tr>
      <w:tr w:rsidR="007C091F" w:rsidRPr="007C091F" w:rsidTr="00504C7C">
        <w:trPr>
          <w:trHeight w:val="272"/>
        </w:trPr>
        <w:tc>
          <w:tcPr>
            <w:tcW w:w="554" w:type="dxa"/>
          </w:tcPr>
          <w:p w:rsidR="00FB1F9F" w:rsidRPr="007C091F" w:rsidRDefault="00FB1F9F" w:rsidP="007C091F">
            <w:pPr>
              <w:pStyle w:val="a7"/>
              <w:ind w:firstLine="0"/>
              <w:rPr>
                <w:szCs w:val="24"/>
                <w:shd w:val="clear" w:color="auto" w:fill="FFFFFF"/>
                <w:lang w:eastAsia="en-US"/>
              </w:rPr>
            </w:pPr>
            <w:r w:rsidRPr="007C091F">
              <w:rPr>
                <w:szCs w:val="24"/>
                <w:shd w:val="clear" w:color="auto" w:fill="FFFFFF"/>
                <w:lang w:eastAsia="en-US"/>
              </w:rPr>
              <w:t>4.</w:t>
            </w:r>
          </w:p>
        </w:tc>
        <w:tc>
          <w:tcPr>
            <w:tcW w:w="3753" w:type="dxa"/>
            <w:shd w:val="clear" w:color="auto" w:fill="FFFFFF" w:themeFill="background1"/>
          </w:tcPr>
          <w:p w:rsidR="00FB1F9F" w:rsidRPr="007C091F" w:rsidRDefault="00FB1F9F" w:rsidP="007C091F">
            <w:pPr>
              <w:jc w:val="both"/>
              <w:rPr>
                <w:rFonts w:ascii="Times New Roman" w:eastAsia="Times New Roman" w:hAnsi="Times New Roman" w:cs="Times New Roman"/>
                <w:color w:val="auto"/>
                <w:kern w:val="3"/>
                <w:lang w:eastAsia="en-US"/>
              </w:rPr>
            </w:pPr>
            <w:r w:rsidRPr="007C091F">
              <w:rPr>
                <w:rFonts w:ascii="Times New Roman" w:hAnsi="Times New Roman" w:cs="Times New Roman"/>
                <w:color w:val="auto"/>
                <w:lang w:eastAsia="en-US"/>
              </w:rPr>
              <w:t>От имени заявителя могут действовать его представители, наделенные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3774" w:type="dxa"/>
            <w:shd w:val="clear" w:color="auto" w:fill="FFFFFF" w:themeFill="background1"/>
          </w:tcPr>
          <w:p w:rsidR="00FB1F9F" w:rsidRPr="007C091F" w:rsidRDefault="00FB1F9F" w:rsidP="00353DD4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spacing w:val="-6"/>
                <w:lang w:eastAsia="en-US"/>
              </w:rPr>
            </w:pPr>
            <w:r w:rsidRPr="007C091F">
              <w:rPr>
                <w:spacing w:val="-6"/>
                <w:lang w:eastAsia="en-US"/>
              </w:rPr>
              <w:t xml:space="preserve">1) представление заявителем документов, оформленных не в соответствии с установленным порядком (наличие исправлений, серьезных повреждений, не позволяющих однозначно истолковать их содержание, </w:t>
            </w:r>
          </w:p>
        </w:tc>
        <w:tc>
          <w:tcPr>
            <w:tcW w:w="2356" w:type="dxa"/>
            <w:shd w:val="clear" w:color="auto" w:fill="FFFFFF" w:themeFill="background1"/>
          </w:tcPr>
          <w:p w:rsidR="00FB1F9F" w:rsidRPr="007C091F" w:rsidRDefault="00FB1F9F" w:rsidP="00353DD4">
            <w:pPr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auto"/>
                <w:kern w:val="3"/>
                <w:lang w:eastAsia="en-US"/>
              </w:rPr>
            </w:pPr>
            <w:r w:rsidRPr="007C091F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 xml:space="preserve">Основания для приостановления предоставления муниципальной услуги законодательством Российской </w:t>
            </w:r>
          </w:p>
        </w:tc>
        <w:tc>
          <w:tcPr>
            <w:tcW w:w="4236" w:type="dxa"/>
            <w:shd w:val="clear" w:color="auto" w:fill="FFFFFF" w:themeFill="background1"/>
          </w:tcPr>
          <w:p w:rsidR="00FB1F9F" w:rsidRPr="007C091F" w:rsidRDefault="00FB1F9F" w:rsidP="007C091F">
            <w:pPr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auto"/>
                <w:kern w:val="3"/>
                <w:lang w:eastAsia="en-US"/>
              </w:rPr>
            </w:pPr>
            <w:r w:rsidRPr="007C091F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Перечень оснований для отказа в предоставлении муниципальной услуги используется в зависимости от идентификаторов категории (признаков) заявителей, чьи интересы представляет уполномоченное лицо</w:t>
            </w:r>
          </w:p>
        </w:tc>
      </w:tr>
      <w:tr w:rsidR="007C091F" w:rsidRPr="007C091F" w:rsidTr="00504C7C">
        <w:trPr>
          <w:trHeight w:val="272"/>
        </w:trPr>
        <w:tc>
          <w:tcPr>
            <w:tcW w:w="554" w:type="dxa"/>
          </w:tcPr>
          <w:p w:rsidR="00D81DBB" w:rsidRPr="007C091F" w:rsidRDefault="00D81DBB" w:rsidP="007C091F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C091F">
              <w:rPr>
                <w:szCs w:val="24"/>
                <w:shd w:val="clear" w:color="auto" w:fill="FFFFFF"/>
                <w:lang w:val="en-US" w:eastAsia="en-US"/>
              </w:rPr>
              <w:lastRenderedPageBreak/>
              <w:t>1</w:t>
            </w:r>
          </w:p>
        </w:tc>
        <w:tc>
          <w:tcPr>
            <w:tcW w:w="3753" w:type="dxa"/>
            <w:shd w:val="clear" w:color="auto" w:fill="FFFFFF" w:themeFill="background1"/>
          </w:tcPr>
          <w:p w:rsidR="00D81DBB" w:rsidRPr="007C091F" w:rsidRDefault="00D81DBB" w:rsidP="007C091F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C091F">
              <w:rPr>
                <w:szCs w:val="24"/>
                <w:shd w:val="clear" w:color="auto" w:fill="FFFFFF"/>
                <w:lang w:val="en-US" w:eastAsia="en-US"/>
              </w:rPr>
              <w:t>2</w:t>
            </w:r>
          </w:p>
        </w:tc>
        <w:tc>
          <w:tcPr>
            <w:tcW w:w="3774" w:type="dxa"/>
            <w:shd w:val="clear" w:color="auto" w:fill="FFFFFF" w:themeFill="background1"/>
          </w:tcPr>
          <w:p w:rsidR="00D81DBB" w:rsidRPr="007C091F" w:rsidRDefault="00D81DBB" w:rsidP="007C091F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C091F">
              <w:rPr>
                <w:szCs w:val="24"/>
                <w:shd w:val="clear" w:color="auto" w:fill="FFFFFF"/>
                <w:lang w:val="en-US" w:eastAsia="en-US"/>
              </w:rPr>
              <w:t>3</w:t>
            </w:r>
          </w:p>
        </w:tc>
        <w:tc>
          <w:tcPr>
            <w:tcW w:w="2356" w:type="dxa"/>
            <w:shd w:val="clear" w:color="auto" w:fill="FFFFFF" w:themeFill="background1"/>
          </w:tcPr>
          <w:p w:rsidR="00D81DBB" w:rsidRPr="007C091F" w:rsidRDefault="00D81DBB" w:rsidP="007C091F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C091F">
              <w:rPr>
                <w:szCs w:val="24"/>
                <w:shd w:val="clear" w:color="auto" w:fill="FFFFFF"/>
                <w:lang w:val="en-US" w:eastAsia="en-US"/>
              </w:rPr>
              <w:t>4</w:t>
            </w:r>
          </w:p>
        </w:tc>
        <w:tc>
          <w:tcPr>
            <w:tcW w:w="4236" w:type="dxa"/>
            <w:shd w:val="clear" w:color="auto" w:fill="FFFFFF" w:themeFill="background1"/>
          </w:tcPr>
          <w:p w:rsidR="00D81DBB" w:rsidRPr="007C091F" w:rsidRDefault="00D81DBB" w:rsidP="007C091F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C091F">
              <w:rPr>
                <w:szCs w:val="24"/>
                <w:shd w:val="clear" w:color="auto" w:fill="FFFFFF"/>
                <w:lang w:val="en-US" w:eastAsia="en-US"/>
              </w:rPr>
              <w:t>5</w:t>
            </w:r>
          </w:p>
        </w:tc>
      </w:tr>
      <w:tr w:rsidR="007C091F" w:rsidRPr="007C091F" w:rsidTr="00504C7C">
        <w:trPr>
          <w:trHeight w:val="272"/>
        </w:trPr>
        <w:tc>
          <w:tcPr>
            <w:tcW w:w="554" w:type="dxa"/>
          </w:tcPr>
          <w:p w:rsidR="00FB1F9F" w:rsidRPr="007C091F" w:rsidRDefault="00FB1F9F" w:rsidP="007C091F">
            <w:pPr>
              <w:pStyle w:val="a7"/>
              <w:ind w:firstLine="0"/>
              <w:rPr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3753" w:type="dxa"/>
            <w:shd w:val="clear" w:color="auto" w:fill="FFFFFF" w:themeFill="background1"/>
          </w:tcPr>
          <w:p w:rsidR="00FB1F9F" w:rsidRPr="007C091F" w:rsidRDefault="00FB1F9F" w:rsidP="007C091F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3774" w:type="dxa"/>
            <w:shd w:val="clear" w:color="auto" w:fill="FFFFFF" w:themeFill="background1"/>
          </w:tcPr>
          <w:p w:rsidR="00353DD4" w:rsidRPr="007C091F" w:rsidRDefault="00353DD4" w:rsidP="00353DD4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spacing w:val="-6"/>
                <w:lang w:eastAsia="en-US"/>
              </w:rPr>
            </w:pPr>
            <w:r w:rsidRPr="007C091F">
              <w:rPr>
                <w:spacing w:val="-6"/>
                <w:lang w:eastAsia="en-US"/>
              </w:rPr>
              <w:t>отсутствие обратного адреса, отсутствие подписи, печати (при наличии);</w:t>
            </w:r>
          </w:p>
          <w:p w:rsidR="00FB1F9F" w:rsidRPr="007C091F" w:rsidRDefault="00353DD4" w:rsidP="00353DD4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spacing w:val="-6"/>
                <w:lang w:eastAsia="en-US"/>
              </w:rPr>
            </w:pPr>
            <w:r w:rsidRPr="007C091F">
              <w:rPr>
                <w:spacing w:val="-6"/>
                <w:lang w:eastAsia="en-US"/>
              </w:rPr>
              <w:t xml:space="preserve">2) несоблюдение установленных </w:t>
            </w:r>
            <w:r w:rsidR="00FB1F9F" w:rsidRPr="007C091F">
              <w:rPr>
                <w:spacing w:val="-6"/>
                <w:lang w:eastAsia="en-US"/>
              </w:rPr>
              <w:t>законодательством Российской Федерации условий признания действительности электронной подписи.</w:t>
            </w:r>
          </w:p>
        </w:tc>
        <w:tc>
          <w:tcPr>
            <w:tcW w:w="2356" w:type="dxa"/>
            <w:shd w:val="clear" w:color="auto" w:fill="FFFFFF" w:themeFill="background1"/>
          </w:tcPr>
          <w:p w:rsidR="00FB1F9F" w:rsidRPr="007C091F" w:rsidRDefault="00353DD4" w:rsidP="007C091F">
            <w:pPr>
              <w:overflowPunct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</w:pPr>
            <w:r w:rsidRPr="007C091F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Федерации не предусмотрены</w:t>
            </w:r>
          </w:p>
        </w:tc>
        <w:tc>
          <w:tcPr>
            <w:tcW w:w="4236" w:type="dxa"/>
            <w:shd w:val="clear" w:color="auto" w:fill="FFFFFF" w:themeFill="background1"/>
          </w:tcPr>
          <w:p w:rsidR="00FB1F9F" w:rsidRPr="007C091F" w:rsidRDefault="00FB1F9F" w:rsidP="007C091F">
            <w:pPr>
              <w:overflowPunct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</w:tc>
      </w:tr>
    </w:tbl>
    <w:p w:rsidR="004279F0" w:rsidRPr="007C091F" w:rsidRDefault="004279F0" w:rsidP="007C091F">
      <w:pPr>
        <w:rPr>
          <w:rFonts w:ascii="Times New Roman" w:hAnsi="Times New Roman" w:cs="Times New Roman"/>
          <w:color w:val="auto"/>
          <w:sz w:val="27"/>
          <w:szCs w:val="27"/>
        </w:rPr>
      </w:pPr>
    </w:p>
    <w:p w:rsidR="005776C8" w:rsidRPr="007C091F" w:rsidRDefault="005776C8" w:rsidP="007C091F">
      <w:pPr>
        <w:rPr>
          <w:rFonts w:ascii="Times New Roman" w:hAnsi="Times New Roman" w:cs="Times New Roman"/>
          <w:color w:val="auto"/>
          <w:sz w:val="27"/>
          <w:szCs w:val="27"/>
        </w:rPr>
      </w:pPr>
    </w:p>
    <w:p w:rsidR="005776C8" w:rsidRPr="007C091F" w:rsidRDefault="005776C8" w:rsidP="007C091F">
      <w:pPr>
        <w:rPr>
          <w:rFonts w:ascii="Times New Roman" w:hAnsi="Times New Roman" w:cs="Times New Roman"/>
          <w:color w:val="auto"/>
          <w:sz w:val="27"/>
          <w:szCs w:val="27"/>
        </w:rPr>
      </w:pPr>
    </w:p>
    <w:p w:rsidR="00C358E4" w:rsidRDefault="00C358E4" w:rsidP="00C358E4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Главный архитектор </w:t>
      </w:r>
    </w:p>
    <w:p w:rsidR="00C358E4" w:rsidRDefault="00C358E4" w:rsidP="00C358E4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района, начальник отдела </w:t>
      </w:r>
    </w:p>
    <w:p w:rsidR="00C358E4" w:rsidRDefault="00C358E4" w:rsidP="00C358E4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 архитектуре и градостроительству, </w:t>
      </w:r>
    </w:p>
    <w:p w:rsidR="00C358E4" w:rsidRDefault="00C358E4" w:rsidP="00C358E4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управления по архитектуре, </w:t>
      </w:r>
    </w:p>
    <w:p w:rsidR="00C358E4" w:rsidRDefault="00C358E4" w:rsidP="00C358E4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строительству и ЖКХ администрации </w:t>
      </w:r>
    </w:p>
    <w:p w:rsidR="00C358E4" w:rsidRDefault="00C358E4" w:rsidP="00C358E4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муниципального образования </w:t>
      </w:r>
    </w:p>
    <w:p w:rsidR="00C358E4" w:rsidRDefault="00C358E4" w:rsidP="00C358E4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Брюховецкий муниципальный район </w:t>
      </w:r>
    </w:p>
    <w:p w:rsidR="005776C8" w:rsidRPr="007C091F" w:rsidRDefault="00C358E4" w:rsidP="00C358E4">
      <w:pPr>
        <w:rPr>
          <w:rFonts w:ascii="Times New Roman" w:hAnsi="Times New Roman" w:cs="Times New Roman"/>
          <w:color w:val="auto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Краснодарского края                                                               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Ю.А. Скрыль</w:t>
      </w:r>
    </w:p>
    <w:sectPr w:rsidR="005776C8" w:rsidRPr="007C091F" w:rsidSect="00B573E0">
      <w:headerReference w:type="default" r:id="rId8"/>
      <w:pgSz w:w="16838" w:h="11906" w:orient="landscape"/>
      <w:pgMar w:top="1701" w:right="124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3E1" w:rsidRDefault="00D863E1" w:rsidP="00D863E1">
      <w:r>
        <w:separator/>
      </w:r>
    </w:p>
  </w:endnote>
  <w:endnote w:type="continuationSeparator" w:id="0">
    <w:p w:rsidR="00D863E1" w:rsidRDefault="00D863E1" w:rsidP="00D86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3E1" w:rsidRDefault="00D863E1" w:rsidP="00D863E1">
      <w:r>
        <w:separator/>
      </w:r>
    </w:p>
  </w:footnote>
  <w:footnote w:type="continuationSeparator" w:id="0">
    <w:p w:rsidR="00D863E1" w:rsidRDefault="00D863E1" w:rsidP="00D863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614760"/>
      <w:docPartObj>
        <w:docPartGallery w:val="Page Numbers (Margins)"/>
        <w:docPartUnique/>
      </w:docPartObj>
    </w:sdtPr>
    <w:sdtEndPr/>
    <w:sdtContent>
      <w:p w:rsidR="00D863E1" w:rsidRDefault="00D863E1">
        <w:pPr>
          <w:pStyle w:val="a9"/>
        </w:pPr>
        <w:r>
          <w:rPr>
            <w:noProof/>
            <w:lang w:bidi="ar-SA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0AC20418" wp14:editId="5023D58C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457200" cy="409575"/>
                  <wp:effectExtent l="0" t="0" r="0" b="9525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57200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3E1" w:rsidRPr="00D863E1" w:rsidRDefault="00D863E1" w:rsidP="0057151D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D863E1">
                                <w:rPr>
                                  <w:rFonts w:ascii="Times New Roman" w:hAnsi="Times New Roman"/>
                                  <w:color w:val="auto"/>
                                  <w:sz w:val="28"/>
                                </w:rPr>
                                <w:fldChar w:fldCharType="begin"/>
                              </w:r>
                              <w:r w:rsidRPr="00D863E1">
                                <w:rPr>
                                  <w:rFonts w:ascii="Times New Roman" w:hAnsi="Times New Roman"/>
                                  <w:color w:val="auto"/>
                                  <w:sz w:val="28"/>
                                </w:rPr>
                                <w:instrText>PAGE   \* MERGEFORMAT</w:instrText>
                              </w:r>
                              <w:r w:rsidRPr="00D863E1">
                                <w:rPr>
                                  <w:rFonts w:ascii="Times New Roman" w:hAnsi="Times New Roman"/>
                                  <w:color w:val="auto"/>
                                  <w:sz w:val="28"/>
                                </w:rPr>
                                <w:fldChar w:fldCharType="separate"/>
                              </w:r>
                              <w:r w:rsidR="00C358E4">
                                <w:rPr>
                                  <w:rFonts w:ascii="Times New Roman" w:hAnsi="Times New Roman"/>
                                  <w:noProof/>
                                  <w:color w:val="auto"/>
                                  <w:sz w:val="28"/>
                                </w:rPr>
                                <w:t>6</w:t>
                              </w:r>
                              <w:r w:rsidRPr="00D863E1">
                                <w:rPr>
                                  <w:rFonts w:ascii="Times New Roman" w:hAnsi="Times New Roman"/>
                                  <w:color w:val="auto"/>
                                  <w:sz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b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-15.2pt;margin-top:0;width:36pt;height:32.25pt;z-index:251659264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" o:allowincell="f" stroked="f">
                  <v:textbox style="layout-flow:vertical">
                    <w:txbxContent>
                      <w:p w:rsidR="00D863E1" w:rsidRPr="00D863E1" w:rsidRDefault="00D863E1" w:rsidP="0057151D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D863E1">
                          <w:rPr>
                            <w:rFonts w:ascii="Times New Roman" w:hAnsi="Times New Roman"/>
                            <w:color w:val="auto"/>
                            <w:sz w:val="28"/>
                          </w:rPr>
                          <w:fldChar w:fldCharType="begin"/>
                        </w:r>
                        <w:r w:rsidRPr="00D863E1">
                          <w:rPr>
                            <w:rFonts w:ascii="Times New Roman" w:hAnsi="Times New Roman"/>
                            <w:color w:val="auto"/>
                            <w:sz w:val="28"/>
                          </w:rPr>
                          <w:instrText>PAGE   \* MERGEFORMAT</w:instrText>
                        </w:r>
                        <w:r w:rsidRPr="00D863E1">
                          <w:rPr>
                            <w:rFonts w:ascii="Times New Roman" w:hAnsi="Times New Roman"/>
                            <w:color w:val="auto"/>
                            <w:sz w:val="28"/>
                          </w:rPr>
                          <w:fldChar w:fldCharType="separate"/>
                        </w:r>
                        <w:r w:rsidR="00C358E4">
                          <w:rPr>
                            <w:rFonts w:ascii="Times New Roman" w:hAnsi="Times New Roman"/>
                            <w:noProof/>
                            <w:color w:val="auto"/>
                            <w:sz w:val="28"/>
                          </w:rPr>
                          <w:t>6</w:t>
                        </w:r>
                        <w:r w:rsidRPr="00D863E1">
                          <w:rPr>
                            <w:rFonts w:ascii="Times New Roman" w:hAnsi="Times New Roman"/>
                            <w:color w:val="auto"/>
                            <w:sz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0CB"/>
    <w:rsid w:val="000372C8"/>
    <w:rsid w:val="00045241"/>
    <w:rsid w:val="000506B6"/>
    <w:rsid w:val="00066F19"/>
    <w:rsid w:val="0006773C"/>
    <w:rsid w:val="0007184D"/>
    <w:rsid w:val="000876B1"/>
    <w:rsid w:val="000B4552"/>
    <w:rsid w:val="000B75EE"/>
    <w:rsid w:val="000C7801"/>
    <w:rsid w:val="0017490D"/>
    <w:rsid w:val="00183C63"/>
    <w:rsid w:val="001973A3"/>
    <w:rsid w:val="001C08A5"/>
    <w:rsid w:val="001D50CB"/>
    <w:rsid w:val="001E483E"/>
    <w:rsid w:val="002550CB"/>
    <w:rsid w:val="00276124"/>
    <w:rsid w:val="002E37EA"/>
    <w:rsid w:val="00300B23"/>
    <w:rsid w:val="003154A7"/>
    <w:rsid w:val="00342749"/>
    <w:rsid w:val="00353DD4"/>
    <w:rsid w:val="00361302"/>
    <w:rsid w:val="003D56F6"/>
    <w:rsid w:val="004066D2"/>
    <w:rsid w:val="004279F0"/>
    <w:rsid w:val="0047463A"/>
    <w:rsid w:val="00494151"/>
    <w:rsid w:val="004E1B6E"/>
    <w:rsid w:val="00504C5C"/>
    <w:rsid w:val="00504C7C"/>
    <w:rsid w:val="0054106D"/>
    <w:rsid w:val="00567481"/>
    <w:rsid w:val="0057151D"/>
    <w:rsid w:val="005728E7"/>
    <w:rsid w:val="005776C8"/>
    <w:rsid w:val="00671C45"/>
    <w:rsid w:val="006904A6"/>
    <w:rsid w:val="006E7A1E"/>
    <w:rsid w:val="006F16E4"/>
    <w:rsid w:val="006F43EE"/>
    <w:rsid w:val="0077220A"/>
    <w:rsid w:val="00784D71"/>
    <w:rsid w:val="007A1650"/>
    <w:rsid w:val="007C091F"/>
    <w:rsid w:val="00802E58"/>
    <w:rsid w:val="00815577"/>
    <w:rsid w:val="008C74D4"/>
    <w:rsid w:val="008D46D8"/>
    <w:rsid w:val="008F70D9"/>
    <w:rsid w:val="00956B86"/>
    <w:rsid w:val="00964517"/>
    <w:rsid w:val="009C18F8"/>
    <w:rsid w:val="009D0269"/>
    <w:rsid w:val="009F1F3C"/>
    <w:rsid w:val="009F20B6"/>
    <w:rsid w:val="00A17931"/>
    <w:rsid w:val="00A55F79"/>
    <w:rsid w:val="00AC43CE"/>
    <w:rsid w:val="00AE2658"/>
    <w:rsid w:val="00B02E10"/>
    <w:rsid w:val="00B36C23"/>
    <w:rsid w:val="00B570FF"/>
    <w:rsid w:val="00B573E0"/>
    <w:rsid w:val="00B80D6D"/>
    <w:rsid w:val="00B90FD2"/>
    <w:rsid w:val="00BA1667"/>
    <w:rsid w:val="00BA411E"/>
    <w:rsid w:val="00BC42B2"/>
    <w:rsid w:val="00BD7498"/>
    <w:rsid w:val="00BF6DD3"/>
    <w:rsid w:val="00BF7ACA"/>
    <w:rsid w:val="00C266D8"/>
    <w:rsid w:val="00C274F0"/>
    <w:rsid w:val="00C358E4"/>
    <w:rsid w:val="00C73C8C"/>
    <w:rsid w:val="00C805A7"/>
    <w:rsid w:val="00CA3675"/>
    <w:rsid w:val="00CC2549"/>
    <w:rsid w:val="00D0188B"/>
    <w:rsid w:val="00D34673"/>
    <w:rsid w:val="00D81DBB"/>
    <w:rsid w:val="00D863E1"/>
    <w:rsid w:val="00D91F20"/>
    <w:rsid w:val="00DC301D"/>
    <w:rsid w:val="00DE5BC3"/>
    <w:rsid w:val="00E94E3D"/>
    <w:rsid w:val="00EA3D6A"/>
    <w:rsid w:val="00F13444"/>
    <w:rsid w:val="00F17884"/>
    <w:rsid w:val="00F2334D"/>
    <w:rsid w:val="00F244D4"/>
    <w:rsid w:val="00F26F67"/>
    <w:rsid w:val="00F6297C"/>
    <w:rsid w:val="00FB1F9F"/>
    <w:rsid w:val="00FB3BDD"/>
    <w:rsid w:val="00FD2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9F0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9"/>
    <w:qFormat/>
    <w:rsid w:val="00066F19"/>
    <w:pPr>
      <w:keepNext/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066F1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66F1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66F19"/>
    <w:rPr>
      <w:rFonts w:ascii="Cambria" w:hAnsi="Cambria"/>
      <w:b/>
      <w:bCs/>
      <w:kern w:val="1"/>
      <w:sz w:val="32"/>
      <w:szCs w:val="32"/>
    </w:rPr>
  </w:style>
  <w:style w:type="character" w:customStyle="1" w:styleId="20">
    <w:name w:val="Заголовок 2 Знак"/>
    <w:basedOn w:val="a0"/>
    <w:link w:val="2"/>
    <w:rsid w:val="00066F19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066F19"/>
    <w:rPr>
      <w:rFonts w:ascii="Cambria" w:hAnsi="Cambria"/>
      <w:b/>
      <w:bCs/>
      <w:sz w:val="26"/>
      <w:szCs w:val="26"/>
    </w:rPr>
  </w:style>
  <w:style w:type="character" w:styleId="a3">
    <w:name w:val="Emphasis"/>
    <w:uiPriority w:val="20"/>
    <w:qFormat/>
    <w:rsid w:val="00066F19"/>
    <w:rPr>
      <w:i/>
      <w:iCs/>
    </w:rPr>
  </w:style>
  <w:style w:type="paragraph" w:styleId="a4">
    <w:name w:val="No Spacing"/>
    <w:qFormat/>
    <w:rsid w:val="00066F19"/>
    <w:pPr>
      <w:suppressAutoHyphens/>
    </w:pPr>
    <w:rPr>
      <w:rFonts w:ascii="Calibri" w:hAnsi="Calibri"/>
      <w:sz w:val="22"/>
      <w:szCs w:val="22"/>
      <w:lang w:eastAsia="ar-SA"/>
    </w:rPr>
  </w:style>
  <w:style w:type="paragraph" w:styleId="a5">
    <w:name w:val="List Paragraph"/>
    <w:basedOn w:val="a"/>
    <w:uiPriority w:val="34"/>
    <w:qFormat/>
    <w:rsid w:val="00066F19"/>
    <w:pPr>
      <w:spacing w:after="200" w:line="276" w:lineRule="auto"/>
      <w:ind w:left="720"/>
      <w:contextualSpacing/>
    </w:pPr>
    <w:rPr>
      <w:rFonts w:eastAsia="Calibri"/>
      <w:sz w:val="28"/>
      <w:szCs w:val="28"/>
    </w:rPr>
  </w:style>
  <w:style w:type="character" w:styleId="a6">
    <w:name w:val="Hyperlink"/>
    <w:basedOn w:val="a0"/>
    <w:unhideWhenUsed/>
    <w:rsid w:val="004279F0"/>
    <w:rPr>
      <w:color w:val="0000FF"/>
      <w:u w:val="single"/>
    </w:rPr>
  </w:style>
  <w:style w:type="paragraph" w:customStyle="1" w:styleId="s1">
    <w:name w:val="s_1"/>
    <w:basedOn w:val="a"/>
    <w:qFormat/>
    <w:rsid w:val="004279F0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a7">
    <w:name w:val="Нормальный"/>
    <w:basedOn w:val="a"/>
    <w:rsid w:val="00CA3675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table" w:styleId="a8">
    <w:name w:val="Table Grid"/>
    <w:basedOn w:val="a1"/>
    <w:uiPriority w:val="59"/>
    <w:rsid w:val="00CA3675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D863E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863E1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b">
    <w:name w:val="footer"/>
    <w:basedOn w:val="a"/>
    <w:link w:val="ac"/>
    <w:uiPriority w:val="99"/>
    <w:unhideWhenUsed/>
    <w:rsid w:val="00D863E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863E1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d">
    <w:name w:val="Balloon Text"/>
    <w:basedOn w:val="a"/>
    <w:link w:val="ae"/>
    <w:uiPriority w:val="99"/>
    <w:semiHidden/>
    <w:unhideWhenUsed/>
    <w:rsid w:val="0057151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7151D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paragraph" w:customStyle="1" w:styleId="ConsPlusNormal">
    <w:name w:val="ConsPlusNormal"/>
    <w:qFormat/>
    <w:rsid w:val="00342749"/>
    <w:pPr>
      <w:widowControl w:val="0"/>
      <w:suppressAutoHyphens/>
    </w:pPr>
    <w:rPr>
      <w:rFonts w:ascii="Calibri" w:hAnsi="Calibri" w:cs="Calibri"/>
      <w:sz w:val="22"/>
      <w:lang w:eastAsia="ru-RU"/>
    </w:rPr>
  </w:style>
  <w:style w:type="paragraph" w:customStyle="1" w:styleId="af">
    <w:name w:val="Содержимое таблицы"/>
    <w:basedOn w:val="a"/>
    <w:qFormat/>
    <w:rsid w:val="00F6297C"/>
    <w:pPr>
      <w:suppressLineNumbers/>
      <w:suppressAutoHyphens/>
    </w:pPr>
    <w:rPr>
      <w:rFonts w:ascii="Times New Roman" w:eastAsia="Times New Roman" w:hAnsi="Times New Roman" w:cs="Times New Roman"/>
      <w:color w:val="auto"/>
      <w:sz w:val="28"/>
      <w:szCs w:val="20"/>
      <w:lang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9F0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9"/>
    <w:qFormat/>
    <w:rsid w:val="00066F19"/>
    <w:pPr>
      <w:keepNext/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066F1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66F1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66F19"/>
    <w:rPr>
      <w:rFonts w:ascii="Cambria" w:hAnsi="Cambria"/>
      <w:b/>
      <w:bCs/>
      <w:kern w:val="1"/>
      <w:sz w:val="32"/>
      <w:szCs w:val="32"/>
    </w:rPr>
  </w:style>
  <w:style w:type="character" w:customStyle="1" w:styleId="20">
    <w:name w:val="Заголовок 2 Знак"/>
    <w:basedOn w:val="a0"/>
    <w:link w:val="2"/>
    <w:rsid w:val="00066F19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066F19"/>
    <w:rPr>
      <w:rFonts w:ascii="Cambria" w:hAnsi="Cambria"/>
      <w:b/>
      <w:bCs/>
      <w:sz w:val="26"/>
      <w:szCs w:val="26"/>
    </w:rPr>
  </w:style>
  <w:style w:type="character" w:styleId="a3">
    <w:name w:val="Emphasis"/>
    <w:uiPriority w:val="20"/>
    <w:qFormat/>
    <w:rsid w:val="00066F19"/>
    <w:rPr>
      <w:i/>
      <w:iCs/>
    </w:rPr>
  </w:style>
  <w:style w:type="paragraph" w:styleId="a4">
    <w:name w:val="No Spacing"/>
    <w:qFormat/>
    <w:rsid w:val="00066F19"/>
    <w:pPr>
      <w:suppressAutoHyphens/>
    </w:pPr>
    <w:rPr>
      <w:rFonts w:ascii="Calibri" w:hAnsi="Calibri"/>
      <w:sz w:val="22"/>
      <w:szCs w:val="22"/>
      <w:lang w:eastAsia="ar-SA"/>
    </w:rPr>
  </w:style>
  <w:style w:type="paragraph" w:styleId="a5">
    <w:name w:val="List Paragraph"/>
    <w:basedOn w:val="a"/>
    <w:uiPriority w:val="34"/>
    <w:qFormat/>
    <w:rsid w:val="00066F19"/>
    <w:pPr>
      <w:spacing w:after="200" w:line="276" w:lineRule="auto"/>
      <w:ind w:left="720"/>
      <w:contextualSpacing/>
    </w:pPr>
    <w:rPr>
      <w:rFonts w:eastAsia="Calibri"/>
      <w:sz w:val="28"/>
      <w:szCs w:val="28"/>
    </w:rPr>
  </w:style>
  <w:style w:type="character" w:styleId="a6">
    <w:name w:val="Hyperlink"/>
    <w:basedOn w:val="a0"/>
    <w:unhideWhenUsed/>
    <w:rsid w:val="004279F0"/>
    <w:rPr>
      <w:color w:val="0000FF"/>
      <w:u w:val="single"/>
    </w:rPr>
  </w:style>
  <w:style w:type="paragraph" w:customStyle="1" w:styleId="s1">
    <w:name w:val="s_1"/>
    <w:basedOn w:val="a"/>
    <w:qFormat/>
    <w:rsid w:val="004279F0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a7">
    <w:name w:val="Нормальный"/>
    <w:basedOn w:val="a"/>
    <w:rsid w:val="00CA3675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table" w:styleId="a8">
    <w:name w:val="Table Grid"/>
    <w:basedOn w:val="a1"/>
    <w:uiPriority w:val="59"/>
    <w:rsid w:val="00CA3675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D863E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863E1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b">
    <w:name w:val="footer"/>
    <w:basedOn w:val="a"/>
    <w:link w:val="ac"/>
    <w:uiPriority w:val="99"/>
    <w:unhideWhenUsed/>
    <w:rsid w:val="00D863E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863E1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d">
    <w:name w:val="Balloon Text"/>
    <w:basedOn w:val="a"/>
    <w:link w:val="ae"/>
    <w:uiPriority w:val="99"/>
    <w:semiHidden/>
    <w:unhideWhenUsed/>
    <w:rsid w:val="0057151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7151D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paragraph" w:customStyle="1" w:styleId="ConsPlusNormal">
    <w:name w:val="ConsPlusNormal"/>
    <w:qFormat/>
    <w:rsid w:val="00342749"/>
    <w:pPr>
      <w:widowControl w:val="0"/>
      <w:suppressAutoHyphens/>
    </w:pPr>
    <w:rPr>
      <w:rFonts w:ascii="Calibri" w:hAnsi="Calibri" w:cs="Calibri"/>
      <w:sz w:val="22"/>
      <w:lang w:eastAsia="ru-RU"/>
    </w:rPr>
  </w:style>
  <w:style w:type="paragraph" w:customStyle="1" w:styleId="af">
    <w:name w:val="Содержимое таблицы"/>
    <w:basedOn w:val="a"/>
    <w:qFormat/>
    <w:rsid w:val="00F6297C"/>
    <w:pPr>
      <w:suppressLineNumbers/>
      <w:suppressAutoHyphens/>
    </w:pPr>
    <w:rPr>
      <w:rFonts w:ascii="Times New Roman" w:eastAsia="Times New Roman" w:hAnsi="Times New Roman" w:cs="Times New Roman"/>
      <w:color w:val="auto"/>
      <w:sz w:val="28"/>
      <w:szCs w:val="20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4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1524</TotalTime>
  <Pages>6</Pages>
  <Words>1225</Words>
  <Characters>6984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С. Карнаух</dc:creator>
  <cp:keywords/>
  <dc:description/>
  <cp:lastModifiedBy>Ольга А. Некоз</cp:lastModifiedBy>
  <cp:revision>63</cp:revision>
  <cp:lastPrinted>2026-02-16T10:45:00Z</cp:lastPrinted>
  <dcterms:created xsi:type="dcterms:W3CDTF">2025-09-19T10:26:00Z</dcterms:created>
  <dcterms:modified xsi:type="dcterms:W3CDTF">2026-02-20T11:13:00Z</dcterms:modified>
</cp:coreProperties>
</file>